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5D" w:rsidRDefault="00311495">
      <w:pPr>
        <w:ind w:left="360" w:hanging="360"/>
        <w:jc w:val="center"/>
        <w:rPr>
          <w:b/>
          <w:lang w:val="en-US" w:eastAsia="en-US"/>
        </w:rPr>
      </w:pPr>
      <w:r>
        <w:rPr>
          <w:b/>
          <w:noProof/>
          <w:lang w:eastAsia="ru-RU"/>
        </w:rPr>
        <w:drawing>
          <wp:inline distT="0" distB="0" distL="0" distR="0">
            <wp:extent cx="860425" cy="113601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tretch>
                      <a:fillRect/>
                    </a:stretch>
                  </pic:blipFill>
                  <pic:spPr bwMode="auto">
                    <a:xfrm>
                      <a:off x="0" y="0"/>
                      <a:ext cx="860425" cy="1136015"/>
                    </a:xfrm>
                    <a:prstGeom prst="rect">
                      <a:avLst/>
                    </a:prstGeom>
                    <a:noFill/>
                    <a:ln w="9525">
                      <a:noFill/>
                      <a:miter lim="800000"/>
                      <a:headEnd/>
                      <a:tailEnd/>
                    </a:ln>
                  </pic:spPr>
                </pic:pic>
              </a:graphicData>
            </a:graphic>
          </wp:inline>
        </w:drawing>
      </w:r>
    </w:p>
    <w:tbl>
      <w:tblPr>
        <w:tblW w:w="0" w:type="auto"/>
        <w:tblInd w:w="-72" w:type="dxa"/>
        <w:tblBorders>
          <w:top w:val="nil"/>
          <w:left w:val="nil"/>
          <w:bottom w:val="nil"/>
          <w:right w:val="nil"/>
          <w:insideH w:val="nil"/>
          <w:insideV w:val="nil"/>
        </w:tblBorders>
        <w:tblLook w:val="0000" w:firstRow="0" w:lastRow="0" w:firstColumn="0" w:lastColumn="0" w:noHBand="0" w:noVBand="0"/>
      </w:tblPr>
      <w:tblGrid>
        <w:gridCol w:w="9642"/>
      </w:tblGrid>
      <w:tr w:rsidR="004A155D">
        <w:trPr>
          <w:trHeight w:val="3253"/>
        </w:trPr>
        <w:tc>
          <w:tcPr>
            <w:tcW w:w="9643" w:type="dxa"/>
            <w:tcBorders>
              <w:top w:val="nil"/>
              <w:left w:val="nil"/>
              <w:bottom w:val="nil"/>
              <w:right w:val="nil"/>
            </w:tcBorders>
            <w:shd w:val="clear" w:color="auto" w:fill="auto"/>
          </w:tcPr>
          <w:p w:rsidR="004A155D" w:rsidRDefault="004A155D">
            <w:pPr>
              <w:snapToGrid w:val="0"/>
              <w:ind w:left="360" w:hanging="360"/>
              <w:jc w:val="center"/>
              <w:rPr>
                <w:b/>
                <w:sz w:val="30"/>
              </w:rPr>
            </w:pPr>
          </w:p>
          <w:p w:rsidR="004A155D" w:rsidRDefault="00311495">
            <w:pPr>
              <w:spacing w:after="240"/>
              <w:ind w:left="360" w:hanging="360"/>
              <w:jc w:val="center"/>
              <w:rPr>
                <w:b/>
                <w:sz w:val="32"/>
                <w:szCs w:val="32"/>
              </w:rPr>
            </w:pPr>
            <w:r>
              <w:rPr>
                <w:b/>
                <w:sz w:val="32"/>
                <w:szCs w:val="32"/>
              </w:rPr>
              <w:t>Иркутская область</w:t>
            </w:r>
          </w:p>
          <w:p w:rsidR="004A155D" w:rsidRDefault="00311495">
            <w:pPr>
              <w:ind w:left="360" w:hanging="360"/>
              <w:jc w:val="center"/>
              <w:rPr>
                <w:b/>
                <w:sz w:val="28"/>
              </w:rPr>
            </w:pPr>
            <w:r>
              <w:rPr>
                <w:b/>
                <w:sz w:val="36"/>
              </w:rPr>
              <w:t>ДУМА</w:t>
            </w:r>
            <w:r>
              <w:rPr>
                <w:b/>
                <w:sz w:val="28"/>
              </w:rPr>
              <w:t xml:space="preserve"> </w:t>
            </w:r>
          </w:p>
          <w:p w:rsidR="004A155D" w:rsidRDefault="00311495">
            <w:pPr>
              <w:ind w:left="360" w:hanging="360"/>
              <w:jc w:val="center"/>
              <w:rPr>
                <w:b/>
                <w:sz w:val="32"/>
                <w:szCs w:val="32"/>
              </w:rPr>
            </w:pPr>
            <w:r>
              <w:rPr>
                <w:b/>
                <w:sz w:val="32"/>
                <w:szCs w:val="32"/>
              </w:rPr>
              <w:t xml:space="preserve">Ангарского городского округа </w:t>
            </w:r>
          </w:p>
          <w:p w:rsidR="004A155D" w:rsidRDefault="00311495">
            <w:pPr>
              <w:ind w:left="360" w:hanging="360"/>
              <w:jc w:val="center"/>
              <w:rPr>
                <w:b/>
                <w:sz w:val="32"/>
                <w:szCs w:val="32"/>
              </w:rPr>
            </w:pPr>
            <w:r>
              <w:rPr>
                <w:b/>
                <w:sz w:val="32"/>
                <w:szCs w:val="32"/>
              </w:rPr>
              <w:t>созыва 2015-2020 гг.</w:t>
            </w:r>
          </w:p>
          <w:p w:rsidR="004A155D" w:rsidRDefault="004A155D">
            <w:pPr>
              <w:ind w:left="360" w:hanging="360"/>
              <w:jc w:val="center"/>
              <w:rPr>
                <w:b/>
              </w:rPr>
            </w:pPr>
          </w:p>
          <w:p w:rsidR="004A155D" w:rsidRDefault="00311495">
            <w:pPr>
              <w:pStyle w:val="1"/>
              <w:numPr>
                <w:ilvl w:val="0"/>
                <w:numId w:val="1"/>
              </w:numPr>
              <w:ind w:left="360" w:hanging="360"/>
            </w:pPr>
            <w:r>
              <w:t xml:space="preserve"> </w:t>
            </w:r>
          </w:p>
          <w:p w:rsidR="004A155D" w:rsidRDefault="00311495">
            <w:pPr>
              <w:pStyle w:val="1"/>
              <w:numPr>
                <w:ilvl w:val="0"/>
                <w:numId w:val="1"/>
              </w:numPr>
              <w:ind w:left="360" w:hanging="360"/>
              <w:rPr>
                <w:sz w:val="40"/>
              </w:rPr>
            </w:pPr>
            <w:r>
              <w:rPr>
                <w:sz w:val="40"/>
              </w:rPr>
              <w:t>РЕШЕНИЕ</w:t>
            </w:r>
          </w:p>
          <w:p w:rsidR="004A155D" w:rsidRDefault="004A155D">
            <w:pPr>
              <w:ind w:left="360" w:hanging="360"/>
              <w:jc w:val="center"/>
              <w:rPr>
                <w:sz w:val="30"/>
              </w:rPr>
            </w:pPr>
          </w:p>
          <w:p w:rsidR="004A155D" w:rsidRDefault="0097006B">
            <w:pPr>
              <w:ind w:left="360" w:hanging="360"/>
              <w:jc w:val="center"/>
            </w:pPr>
            <w:r>
              <w:t>о</w:t>
            </w:r>
            <w:r w:rsidR="00311495">
              <w:t>т</w:t>
            </w:r>
            <w:r>
              <w:t xml:space="preserve"> 29.08.2017</w:t>
            </w:r>
            <w:r w:rsidR="00311495">
              <w:t xml:space="preserve">                                                                   </w:t>
            </w:r>
            <w:r>
              <w:t xml:space="preserve">                 </w:t>
            </w:r>
            <w:r w:rsidR="00311495">
              <w:t xml:space="preserve">               №</w:t>
            </w:r>
            <w:r>
              <w:t xml:space="preserve"> 320-39/01рД</w:t>
            </w:r>
          </w:p>
          <w:p w:rsidR="004A155D" w:rsidRDefault="004A155D">
            <w:pPr>
              <w:rPr>
                <w:sz w:val="16"/>
                <w:szCs w:val="16"/>
              </w:rPr>
            </w:pPr>
          </w:p>
        </w:tc>
      </w:tr>
    </w:tbl>
    <w:p w:rsidR="004A155D" w:rsidRDefault="004A155D">
      <w:pPr>
        <w:ind w:left="360" w:hanging="360"/>
        <w:rPr>
          <w:sz w:val="16"/>
          <w:szCs w:val="16"/>
        </w:rPr>
      </w:pPr>
    </w:p>
    <w:tbl>
      <w:tblPr>
        <w:tblW w:w="0" w:type="auto"/>
        <w:tblInd w:w="-72" w:type="dxa"/>
        <w:tblBorders>
          <w:top w:val="nil"/>
          <w:left w:val="nil"/>
          <w:bottom w:val="nil"/>
          <w:right w:val="nil"/>
          <w:insideH w:val="nil"/>
          <w:insideV w:val="nil"/>
        </w:tblBorders>
        <w:tblLook w:val="0000" w:firstRow="0" w:lastRow="0" w:firstColumn="0" w:lastColumn="0" w:noHBand="0" w:noVBand="0"/>
      </w:tblPr>
      <w:tblGrid>
        <w:gridCol w:w="4007"/>
        <w:gridCol w:w="5634"/>
      </w:tblGrid>
      <w:tr w:rsidR="004A155D">
        <w:tc>
          <w:tcPr>
            <w:tcW w:w="4007" w:type="dxa"/>
            <w:tcBorders>
              <w:top w:val="nil"/>
              <w:left w:val="nil"/>
              <w:bottom w:val="nil"/>
              <w:right w:val="nil"/>
            </w:tcBorders>
            <w:shd w:val="clear" w:color="auto" w:fill="auto"/>
          </w:tcPr>
          <w:p w:rsidR="004A155D" w:rsidRDefault="00311495" w:rsidP="00A06D19">
            <w:pPr>
              <w:jc w:val="both"/>
            </w:pPr>
            <w:r>
              <w:t>Об утверждении Положения о концессионных соглашениях, заключаемых в отношении муниципального имуществ</w:t>
            </w:r>
            <w:r w:rsidR="00A06D19">
              <w:t>а Ангарского городского округа</w:t>
            </w:r>
          </w:p>
        </w:tc>
        <w:tc>
          <w:tcPr>
            <w:tcW w:w="5634" w:type="dxa"/>
            <w:tcBorders>
              <w:top w:val="nil"/>
              <w:left w:val="nil"/>
              <w:bottom w:val="nil"/>
              <w:right w:val="nil"/>
            </w:tcBorders>
            <w:shd w:val="clear" w:color="auto" w:fill="auto"/>
          </w:tcPr>
          <w:p w:rsidR="004A155D" w:rsidRPr="00584F97" w:rsidRDefault="004A155D">
            <w:pPr>
              <w:snapToGrid w:val="0"/>
              <w:rPr>
                <w:sz w:val="26"/>
                <w:szCs w:val="26"/>
                <w:u w:val="single"/>
              </w:rPr>
            </w:pPr>
          </w:p>
        </w:tc>
      </w:tr>
    </w:tbl>
    <w:p w:rsidR="004A155D" w:rsidRDefault="004A155D"/>
    <w:p w:rsidR="004A155D" w:rsidRDefault="00311495">
      <w:pPr>
        <w:widowControl w:val="0"/>
        <w:autoSpaceDE w:val="0"/>
        <w:ind w:firstLine="709"/>
        <w:jc w:val="both"/>
        <w:rPr>
          <w:rFonts w:eastAsia="Calibri"/>
          <w:lang w:eastAsia="en-US"/>
        </w:rPr>
      </w:pPr>
      <w:r>
        <w:t xml:space="preserve">В соответствии с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w:t>
      </w:r>
      <w:hyperlink r:id="rId10">
        <w:r w:rsidRPr="00584F97">
          <w:rPr>
            <w:rStyle w:val="InternetLink"/>
            <w:color w:val="auto"/>
            <w:u w:val="none"/>
          </w:rPr>
          <w:t>законом</w:t>
        </w:r>
      </w:hyperlink>
      <w:r>
        <w:t xml:space="preserve"> от 21.07.2005 года               № 115-ФЗ «О концессионных соглашениях», руководствуясь Уставом Ангарского городского округа, </w:t>
      </w:r>
      <w:r>
        <w:rPr>
          <w:rFonts w:eastAsia="Calibri"/>
          <w:lang w:eastAsia="en-US"/>
        </w:rPr>
        <w:t>Дума Ангарского городского округа</w:t>
      </w:r>
    </w:p>
    <w:p w:rsidR="004A155D" w:rsidRDefault="004A155D">
      <w:pPr>
        <w:spacing w:line="280" w:lineRule="exact"/>
        <w:jc w:val="both"/>
        <w:rPr>
          <w:sz w:val="26"/>
          <w:szCs w:val="26"/>
        </w:rPr>
      </w:pPr>
    </w:p>
    <w:p w:rsidR="004A155D" w:rsidRDefault="00311495">
      <w:pPr>
        <w:spacing w:line="280" w:lineRule="exact"/>
        <w:ind w:firstLine="567"/>
        <w:jc w:val="center"/>
        <w:rPr>
          <w:b/>
          <w:spacing w:val="80"/>
          <w:sz w:val="26"/>
          <w:szCs w:val="26"/>
        </w:rPr>
      </w:pPr>
      <w:r>
        <w:rPr>
          <w:b/>
          <w:spacing w:val="80"/>
          <w:sz w:val="26"/>
          <w:szCs w:val="26"/>
        </w:rPr>
        <w:t>РЕШИЛА:</w:t>
      </w:r>
    </w:p>
    <w:p w:rsidR="004A155D" w:rsidRDefault="004A155D">
      <w:pPr>
        <w:spacing w:line="280" w:lineRule="exact"/>
        <w:ind w:firstLine="567"/>
        <w:jc w:val="both"/>
        <w:rPr>
          <w:bCs/>
          <w:sz w:val="26"/>
          <w:szCs w:val="26"/>
        </w:rPr>
      </w:pPr>
    </w:p>
    <w:p w:rsidR="004A155D" w:rsidRDefault="00311495">
      <w:pPr>
        <w:ind w:firstLine="709"/>
        <w:jc w:val="both"/>
      </w:pPr>
      <w:r>
        <w:rPr>
          <w:bCs/>
        </w:rPr>
        <w:t>1.</w:t>
      </w:r>
      <w:r w:rsidR="00387D52">
        <w:rPr>
          <w:bCs/>
        </w:rPr>
        <w:t> </w:t>
      </w:r>
      <w:r>
        <w:t>Утвердить Положение о концессионных соглашениях, заключаемых в отношении муниципального имущества Анг</w:t>
      </w:r>
      <w:r w:rsidR="00A06D19">
        <w:t xml:space="preserve">арского городского округа </w:t>
      </w:r>
      <w:r w:rsidR="00880934">
        <w:t>(п</w:t>
      </w:r>
      <w:r>
        <w:t>риложение № 1 к настоящему решению).</w:t>
      </w:r>
    </w:p>
    <w:p w:rsidR="00880934" w:rsidRDefault="00880934">
      <w:pPr>
        <w:autoSpaceDE w:val="0"/>
        <w:ind w:firstLine="709"/>
        <w:jc w:val="both"/>
        <w:rPr>
          <w:bCs/>
        </w:rPr>
      </w:pPr>
      <w:r>
        <w:rPr>
          <w:bCs/>
        </w:rPr>
        <w:t>2. Настоящее решение вступает в силу после его официального опубликования (обнародования).</w:t>
      </w:r>
    </w:p>
    <w:p w:rsidR="004A155D" w:rsidRDefault="00880934">
      <w:pPr>
        <w:autoSpaceDE w:val="0"/>
        <w:ind w:firstLine="709"/>
        <w:jc w:val="both"/>
        <w:rPr>
          <w:bCs/>
        </w:rPr>
      </w:pPr>
      <w:r>
        <w:rPr>
          <w:bCs/>
        </w:rPr>
        <w:t>3</w:t>
      </w:r>
      <w:r w:rsidR="00311495">
        <w:rPr>
          <w:bCs/>
        </w:rPr>
        <w:t>. Опубликовать настоящее решение в газете «Ангарские ведомости».</w:t>
      </w:r>
    </w:p>
    <w:p w:rsidR="004A155D" w:rsidRDefault="004A155D">
      <w:pPr>
        <w:ind w:firstLine="709"/>
        <w:jc w:val="both"/>
        <w:rPr>
          <w:bCs/>
        </w:rPr>
      </w:pPr>
    </w:p>
    <w:p w:rsidR="004A155D" w:rsidRDefault="004A155D">
      <w:pPr>
        <w:tabs>
          <w:tab w:val="left" w:pos="1134"/>
          <w:tab w:val="left" w:pos="7995"/>
        </w:tabs>
        <w:ind w:firstLine="567"/>
        <w:jc w:val="both"/>
        <w:rPr>
          <w:bCs/>
          <w:color w:val="FF0000"/>
        </w:rPr>
      </w:pPr>
    </w:p>
    <w:p w:rsidR="004A155D" w:rsidRDefault="004A155D">
      <w:pPr>
        <w:tabs>
          <w:tab w:val="left" w:pos="1134"/>
        </w:tabs>
        <w:jc w:val="both"/>
        <w:rPr>
          <w:bCs/>
        </w:rPr>
      </w:pPr>
    </w:p>
    <w:p w:rsidR="004A155D" w:rsidRDefault="00311495">
      <w:pPr>
        <w:tabs>
          <w:tab w:val="left" w:pos="1134"/>
        </w:tabs>
        <w:jc w:val="both"/>
        <w:rPr>
          <w:bCs/>
        </w:rPr>
      </w:pPr>
      <w:r>
        <w:rPr>
          <w:bCs/>
        </w:rPr>
        <w:t>Председатель Думы</w:t>
      </w:r>
      <w:r>
        <w:rPr>
          <w:bCs/>
        </w:rPr>
        <w:tab/>
        <w:t xml:space="preserve">  </w:t>
      </w:r>
      <w:r>
        <w:rPr>
          <w:bCs/>
        </w:rPr>
        <w:tab/>
        <w:t xml:space="preserve">     </w:t>
      </w:r>
      <w:r>
        <w:rPr>
          <w:bCs/>
        </w:rPr>
        <w:tab/>
        <w:t xml:space="preserve">                                                                     А.А. Городской</w:t>
      </w:r>
    </w:p>
    <w:p w:rsidR="004A155D" w:rsidRDefault="004A155D">
      <w:pPr>
        <w:tabs>
          <w:tab w:val="left" w:pos="1134"/>
        </w:tabs>
        <w:jc w:val="both"/>
        <w:rPr>
          <w:bCs/>
        </w:rPr>
      </w:pPr>
    </w:p>
    <w:p w:rsidR="004A155D" w:rsidRDefault="004A155D">
      <w:pPr>
        <w:tabs>
          <w:tab w:val="left" w:pos="1134"/>
        </w:tabs>
        <w:jc w:val="both"/>
        <w:rPr>
          <w:bCs/>
        </w:rPr>
      </w:pPr>
    </w:p>
    <w:p w:rsidR="004A155D" w:rsidRDefault="004A155D">
      <w:pPr>
        <w:tabs>
          <w:tab w:val="left" w:pos="1134"/>
        </w:tabs>
        <w:jc w:val="both"/>
        <w:rPr>
          <w:bCs/>
        </w:rPr>
      </w:pPr>
    </w:p>
    <w:p w:rsidR="004A155D" w:rsidRPr="008B1EA3" w:rsidRDefault="00311495" w:rsidP="008B1EA3">
      <w:pPr>
        <w:tabs>
          <w:tab w:val="left" w:pos="1134"/>
        </w:tabs>
        <w:jc w:val="both"/>
        <w:rPr>
          <w:bCs/>
        </w:rPr>
      </w:pPr>
      <w:r>
        <w:rPr>
          <w:bCs/>
        </w:rPr>
        <w:t>Мэр                                                                                                                               С.А. Петров</w:t>
      </w:r>
    </w:p>
    <w:p w:rsidR="004A155D" w:rsidRDefault="004A155D" w:rsidP="00754C4D">
      <w:pPr>
        <w:widowControl w:val="0"/>
        <w:tabs>
          <w:tab w:val="left" w:pos="1134"/>
        </w:tabs>
        <w:autoSpaceDE w:val="0"/>
        <w:spacing w:line="276" w:lineRule="auto"/>
        <w:jc w:val="both"/>
        <w:rPr>
          <w:rFonts w:eastAsia="Calibri"/>
          <w:lang w:eastAsia="en-US"/>
        </w:rPr>
      </w:pPr>
    </w:p>
    <w:p w:rsidR="004A155D" w:rsidRDefault="004A155D">
      <w:pPr>
        <w:jc w:val="right"/>
      </w:pPr>
    </w:p>
    <w:p w:rsidR="0097006B" w:rsidRDefault="0097006B">
      <w:pPr>
        <w:jc w:val="right"/>
      </w:pPr>
    </w:p>
    <w:p w:rsidR="0097006B" w:rsidRDefault="0097006B">
      <w:pPr>
        <w:jc w:val="right"/>
        <w:sectPr w:rsidR="0097006B">
          <w:headerReference w:type="default" r:id="rId11"/>
          <w:headerReference w:type="first" r:id="rId12"/>
          <w:pgSz w:w="11906" w:h="16838"/>
          <w:pgMar w:top="964" w:right="851" w:bottom="737" w:left="1701" w:header="0" w:footer="0" w:gutter="0"/>
          <w:pgNumType w:start="1"/>
          <w:cols w:space="720"/>
          <w:formProt w:val="0"/>
          <w:titlePg/>
          <w:docGrid w:linePitch="326"/>
        </w:sectPr>
      </w:pPr>
    </w:p>
    <w:p w:rsidR="004A155D" w:rsidRPr="00027E99" w:rsidRDefault="00311495">
      <w:pPr>
        <w:jc w:val="right"/>
        <w:rPr>
          <w:sz w:val="25"/>
          <w:szCs w:val="25"/>
        </w:rPr>
      </w:pPr>
      <w:r w:rsidRPr="00027E99">
        <w:rPr>
          <w:sz w:val="25"/>
          <w:szCs w:val="25"/>
        </w:rPr>
        <w:lastRenderedPageBreak/>
        <w:t>Приложение № 1</w:t>
      </w:r>
    </w:p>
    <w:p w:rsidR="004A155D" w:rsidRPr="00027E99" w:rsidRDefault="00311495">
      <w:pPr>
        <w:jc w:val="right"/>
        <w:rPr>
          <w:sz w:val="25"/>
          <w:szCs w:val="25"/>
        </w:rPr>
      </w:pPr>
      <w:r w:rsidRPr="00027E99">
        <w:rPr>
          <w:sz w:val="25"/>
          <w:szCs w:val="25"/>
        </w:rPr>
        <w:t>к решению Думы</w:t>
      </w:r>
    </w:p>
    <w:p w:rsidR="004A155D" w:rsidRPr="00027E99" w:rsidRDefault="00311495">
      <w:pPr>
        <w:jc w:val="right"/>
        <w:rPr>
          <w:sz w:val="25"/>
          <w:szCs w:val="25"/>
        </w:rPr>
      </w:pPr>
      <w:r w:rsidRPr="00027E99">
        <w:rPr>
          <w:sz w:val="25"/>
          <w:szCs w:val="25"/>
        </w:rPr>
        <w:t>Ангарского городского округа</w:t>
      </w:r>
    </w:p>
    <w:p w:rsidR="004A155D" w:rsidRPr="00027E99" w:rsidRDefault="0097006B">
      <w:pPr>
        <w:jc w:val="right"/>
        <w:rPr>
          <w:sz w:val="25"/>
          <w:szCs w:val="25"/>
        </w:rPr>
      </w:pPr>
      <w:r>
        <w:rPr>
          <w:sz w:val="25"/>
          <w:szCs w:val="25"/>
        </w:rPr>
        <w:t>о</w:t>
      </w:r>
      <w:r w:rsidR="00311495" w:rsidRPr="00027E99">
        <w:rPr>
          <w:sz w:val="25"/>
          <w:szCs w:val="25"/>
        </w:rPr>
        <w:t>т</w:t>
      </w:r>
      <w:r>
        <w:rPr>
          <w:sz w:val="25"/>
          <w:szCs w:val="25"/>
        </w:rPr>
        <w:t xml:space="preserve"> 29.08.</w:t>
      </w:r>
      <w:r w:rsidR="00311495" w:rsidRPr="00027E99">
        <w:rPr>
          <w:sz w:val="25"/>
          <w:szCs w:val="25"/>
        </w:rPr>
        <w:t>2017</w:t>
      </w:r>
      <w:r w:rsidR="000D71BA" w:rsidRPr="00027E99">
        <w:rPr>
          <w:sz w:val="25"/>
          <w:szCs w:val="25"/>
        </w:rPr>
        <w:t xml:space="preserve"> года №</w:t>
      </w:r>
      <w:r>
        <w:rPr>
          <w:sz w:val="25"/>
          <w:szCs w:val="25"/>
        </w:rPr>
        <w:t xml:space="preserve"> 320-39/01рД</w:t>
      </w:r>
      <w:bookmarkStart w:id="0" w:name="_GoBack"/>
      <w:bookmarkEnd w:id="0"/>
    </w:p>
    <w:p w:rsidR="004A155D" w:rsidRPr="00027E99" w:rsidRDefault="004A155D">
      <w:pPr>
        <w:jc w:val="right"/>
        <w:rPr>
          <w:sz w:val="25"/>
          <w:szCs w:val="25"/>
        </w:rPr>
      </w:pPr>
    </w:p>
    <w:p w:rsidR="004A155D" w:rsidRPr="00027E99" w:rsidRDefault="004A155D">
      <w:pPr>
        <w:jc w:val="right"/>
        <w:rPr>
          <w:sz w:val="25"/>
          <w:szCs w:val="25"/>
        </w:rPr>
      </w:pPr>
    </w:p>
    <w:p w:rsidR="004A155D" w:rsidRPr="00027E99" w:rsidRDefault="004A155D">
      <w:pPr>
        <w:jc w:val="right"/>
        <w:rPr>
          <w:sz w:val="25"/>
          <w:szCs w:val="25"/>
        </w:rPr>
      </w:pPr>
    </w:p>
    <w:p w:rsidR="004A155D" w:rsidRPr="00027E99" w:rsidRDefault="00311495">
      <w:pPr>
        <w:jc w:val="center"/>
        <w:rPr>
          <w:b/>
          <w:sz w:val="25"/>
          <w:szCs w:val="25"/>
        </w:rPr>
      </w:pPr>
      <w:r w:rsidRPr="00027E99">
        <w:rPr>
          <w:b/>
          <w:sz w:val="25"/>
          <w:szCs w:val="25"/>
        </w:rPr>
        <w:t>ПОЛОЖЕНИЕ</w:t>
      </w:r>
    </w:p>
    <w:p w:rsidR="004A155D" w:rsidRPr="00027E99" w:rsidRDefault="00311495">
      <w:pPr>
        <w:jc w:val="center"/>
        <w:rPr>
          <w:sz w:val="25"/>
          <w:szCs w:val="25"/>
        </w:rPr>
      </w:pPr>
      <w:r w:rsidRPr="00027E99">
        <w:rPr>
          <w:sz w:val="25"/>
          <w:szCs w:val="25"/>
        </w:rPr>
        <w:t>о концессионных соглашениях, заключаемых в отношении</w:t>
      </w:r>
    </w:p>
    <w:p w:rsidR="004A155D" w:rsidRPr="00027E99" w:rsidRDefault="00311495" w:rsidP="00FE21F4">
      <w:pPr>
        <w:widowControl w:val="0"/>
        <w:autoSpaceDE w:val="0"/>
        <w:jc w:val="center"/>
        <w:rPr>
          <w:sz w:val="25"/>
          <w:szCs w:val="25"/>
        </w:rPr>
      </w:pPr>
      <w:r w:rsidRPr="00027E99">
        <w:rPr>
          <w:sz w:val="25"/>
          <w:szCs w:val="25"/>
        </w:rPr>
        <w:t>муниципального имущест</w:t>
      </w:r>
      <w:r w:rsidR="00FE21F4" w:rsidRPr="00027E99">
        <w:rPr>
          <w:sz w:val="25"/>
          <w:szCs w:val="25"/>
        </w:rPr>
        <w:t>ва Ангарского городского округа</w:t>
      </w:r>
    </w:p>
    <w:p w:rsidR="00FE21F4" w:rsidRPr="00027E99" w:rsidRDefault="00FE21F4" w:rsidP="00FE21F4">
      <w:pPr>
        <w:widowControl w:val="0"/>
        <w:autoSpaceDE w:val="0"/>
        <w:jc w:val="center"/>
        <w:rPr>
          <w:sz w:val="25"/>
          <w:szCs w:val="25"/>
        </w:rPr>
      </w:pPr>
    </w:p>
    <w:p w:rsidR="004A155D" w:rsidRPr="00027E99" w:rsidRDefault="004A155D">
      <w:pPr>
        <w:widowControl w:val="0"/>
        <w:autoSpaceDE w:val="0"/>
        <w:ind w:firstLine="709"/>
        <w:jc w:val="both"/>
        <w:rPr>
          <w:sz w:val="25"/>
          <w:szCs w:val="25"/>
        </w:rPr>
      </w:pPr>
    </w:p>
    <w:p w:rsidR="004A155D" w:rsidRPr="00027E99" w:rsidRDefault="00E6211D">
      <w:pPr>
        <w:widowControl w:val="0"/>
        <w:autoSpaceDE w:val="0"/>
        <w:jc w:val="center"/>
        <w:rPr>
          <w:sz w:val="25"/>
          <w:szCs w:val="25"/>
        </w:rPr>
      </w:pPr>
      <w:r w:rsidRPr="00027E99">
        <w:rPr>
          <w:sz w:val="25"/>
          <w:szCs w:val="25"/>
        </w:rPr>
        <w:t xml:space="preserve">Глава </w:t>
      </w:r>
      <w:r w:rsidR="00311495" w:rsidRPr="00027E99">
        <w:rPr>
          <w:sz w:val="25"/>
          <w:szCs w:val="25"/>
        </w:rPr>
        <w:t>1. ОБЩИЕ ПОЛОЖЕНИЯ</w:t>
      </w:r>
    </w:p>
    <w:p w:rsidR="004A155D" w:rsidRPr="00027E99" w:rsidRDefault="004A155D">
      <w:pPr>
        <w:widowControl w:val="0"/>
        <w:autoSpaceDE w:val="0"/>
        <w:ind w:firstLine="709"/>
        <w:jc w:val="both"/>
        <w:rPr>
          <w:sz w:val="25"/>
          <w:szCs w:val="25"/>
        </w:rPr>
      </w:pPr>
    </w:p>
    <w:p w:rsidR="000E34AD" w:rsidRPr="00027E99" w:rsidRDefault="00311495" w:rsidP="009523EB">
      <w:pPr>
        <w:suppressAutoHyphens w:val="0"/>
        <w:autoSpaceDE w:val="0"/>
        <w:autoSpaceDN w:val="0"/>
        <w:adjustRightInd w:val="0"/>
        <w:ind w:firstLine="567"/>
        <w:jc w:val="both"/>
        <w:rPr>
          <w:rFonts w:eastAsia="DejaVu Sans"/>
          <w:sz w:val="25"/>
          <w:szCs w:val="25"/>
        </w:rPr>
      </w:pPr>
      <w:r w:rsidRPr="00027E99">
        <w:rPr>
          <w:rFonts w:eastAsia="Calibri"/>
          <w:sz w:val="25"/>
          <w:szCs w:val="25"/>
          <w:lang w:eastAsia="en-US"/>
        </w:rPr>
        <w:t>1.1.</w:t>
      </w:r>
      <w:r w:rsidR="002F6C33" w:rsidRPr="00027E99">
        <w:rPr>
          <w:rFonts w:eastAsia="Calibri"/>
          <w:sz w:val="25"/>
          <w:szCs w:val="25"/>
          <w:lang w:eastAsia="en-US"/>
        </w:rPr>
        <w:t> </w:t>
      </w:r>
      <w:r w:rsidRPr="00027E99">
        <w:rPr>
          <w:sz w:val="25"/>
          <w:szCs w:val="25"/>
        </w:rPr>
        <w:t xml:space="preserve">Настоящее Положение разработано в соответствии с Федеральным </w:t>
      </w:r>
      <w:hyperlink r:id="rId13">
        <w:r w:rsidRPr="00027E99">
          <w:rPr>
            <w:rStyle w:val="InternetLink"/>
            <w:color w:val="auto"/>
            <w:sz w:val="25"/>
            <w:szCs w:val="25"/>
            <w:u w:val="none"/>
          </w:rPr>
          <w:t>законом</w:t>
        </w:r>
      </w:hyperlink>
      <w:r w:rsidRPr="00027E99">
        <w:rPr>
          <w:sz w:val="25"/>
          <w:szCs w:val="25"/>
        </w:rPr>
        <w:t xml:space="preserve"> </w:t>
      </w:r>
      <w:r w:rsidR="00072610" w:rsidRPr="00027E99">
        <w:rPr>
          <w:sz w:val="25"/>
          <w:szCs w:val="25"/>
        </w:rPr>
        <w:t xml:space="preserve">    </w:t>
      </w:r>
      <w:r w:rsidRPr="00027E99">
        <w:rPr>
          <w:sz w:val="25"/>
          <w:szCs w:val="25"/>
        </w:rPr>
        <w:t>от 21.07.2005</w:t>
      </w:r>
      <w:r w:rsidR="00E6211D" w:rsidRPr="00027E99">
        <w:rPr>
          <w:sz w:val="25"/>
          <w:szCs w:val="25"/>
        </w:rPr>
        <w:t xml:space="preserve">года </w:t>
      </w:r>
      <w:r w:rsidRPr="00027E99">
        <w:rPr>
          <w:sz w:val="25"/>
          <w:szCs w:val="25"/>
        </w:rPr>
        <w:t xml:space="preserve"> № 115-ФЗ «О концессионных соглашениях» (далее – Федеральный </w:t>
      </w:r>
      <w:hyperlink r:id="rId14">
        <w:r w:rsidRPr="00027E99">
          <w:rPr>
            <w:rStyle w:val="InternetLink"/>
            <w:color w:val="auto"/>
            <w:sz w:val="25"/>
            <w:szCs w:val="25"/>
            <w:u w:val="none"/>
          </w:rPr>
          <w:t>закон</w:t>
        </w:r>
      </w:hyperlink>
      <w:r w:rsidRPr="00027E99">
        <w:rPr>
          <w:sz w:val="25"/>
          <w:szCs w:val="25"/>
        </w:rPr>
        <w:t xml:space="preserve"> «О концессионных соглашениях»)</w:t>
      </w:r>
      <w:r w:rsidR="007717C5" w:rsidRPr="00027E99">
        <w:rPr>
          <w:sz w:val="25"/>
          <w:szCs w:val="25"/>
        </w:rPr>
        <w:t>.</w:t>
      </w:r>
      <w:r w:rsidR="007717C5" w:rsidRPr="00027E99">
        <w:rPr>
          <w:rFonts w:eastAsia="DejaVu Sans"/>
          <w:sz w:val="25"/>
          <w:szCs w:val="25"/>
        </w:rPr>
        <w:t xml:space="preserve"> </w:t>
      </w:r>
    </w:p>
    <w:p w:rsidR="007717C5" w:rsidRPr="00027E99" w:rsidRDefault="007717C5" w:rsidP="00017B48">
      <w:pPr>
        <w:suppressAutoHyphens w:val="0"/>
        <w:autoSpaceDE w:val="0"/>
        <w:autoSpaceDN w:val="0"/>
        <w:adjustRightInd w:val="0"/>
        <w:ind w:firstLine="567"/>
        <w:jc w:val="both"/>
        <w:rPr>
          <w:sz w:val="25"/>
          <w:szCs w:val="25"/>
        </w:rPr>
      </w:pPr>
      <w:r w:rsidRPr="00027E99">
        <w:rPr>
          <w:rFonts w:eastAsia="DejaVu Sans"/>
          <w:sz w:val="25"/>
          <w:szCs w:val="25"/>
        </w:rPr>
        <w:t>Отношения, возникающие в связи с подготовкой, заключением, исполнением, изменением и прекращением концессионных соглашений, регулирует</w:t>
      </w:r>
      <w:r w:rsidRPr="00027E99">
        <w:rPr>
          <w:sz w:val="25"/>
          <w:szCs w:val="25"/>
        </w:rPr>
        <w:t xml:space="preserve"> Федеральный </w:t>
      </w:r>
      <w:hyperlink r:id="rId15">
        <w:r w:rsidRPr="00027E99">
          <w:rPr>
            <w:rStyle w:val="InternetLink"/>
            <w:color w:val="auto"/>
            <w:sz w:val="25"/>
            <w:szCs w:val="25"/>
            <w:u w:val="none"/>
          </w:rPr>
          <w:t>закон</w:t>
        </w:r>
      </w:hyperlink>
      <w:r w:rsidRPr="00027E99">
        <w:rPr>
          <w:sz w:val="25"/>
          <w:szCs w:val="25"/>
        </w:rPr>
        <w:t xml:space="preserve"> «О концессионных соглашениях».</w:t>
      </w:r>
    </w:p>
    <w:p w:rsidR="00D3262F" w:rsidRPr="00027E99" w:rsidRDefault="00D3262F" w:rsidP="00D3262F">
      <w:pPr>
        <w:widowControl w:val="0"/>
        <w:autoSpaceDE w:val="0"/>
        <w:ind w:firstLine="567"/>
        <w:jc w:val="both"/>
        <w:rPr>
          <w:sz w:val="25"/>
          <w:szCs w:val="25"/>
        </w:rPr>
      </w:pPr>
      <w:r w:rsidRPr="00027E99">
        <w:rPr>
          <w:sz w:val="25"/>
          <w:szCs w:val="25"/>
        </w:rPr>
        <w:t>Настоящее Положение устанавливает:</w:t>
      </w:r>
    </w:p>
    <w:p w:rsidR="00D3262F" w:rsidRPr="00027E99" w:rsidRDefault="00D3262F" w:rsidP="00017B48">
      <w:pPr>
        <w:widowControl w:val="0"/>
        <w:tabs>
          <w:tab w:val="left" w:pos="284"/>
          <w:tab w:val="left" w:pos="993"/>
        </w:tabs>
        <w:autoSpaceDE w:val="0"/>
        <w:ind w:firstLine="567"/>
        <w:jc w:val="both"/>
        <w:rPr>
          <w:sz w:val="25"/>
          <w:szCs w:val="25"/>
        </w:rPr>
      </w:pPr>
      <w:r w:rsidRPr="00027E99">
        <w:rPr>
          <w:sz w:val="25"/>
          <w:szCs w:val="25"/>
        </w:rPr>
        <w:t xml:space="preserve">1) </w:t>
      </w:r>
      <w:r w:rsidRPr="00027E99">
        <w:rPr>
          <w:sz w:val="25"/>
          <w:szCs w:val="25"/>
        </w:rPr>
        <w:tab/>
        <w:t>обязанности и полномочия отраслевых (функциональных) органов администрации Ангарского городского округа по организации, подготовке и проведению конкурсов на право заключения концессионных соглашений в отношении имущества, находящегося в муниципальной собственности Ангарского городского округа;</w:t>
      </w:r>
    </w:p>
    <w:p w:rsidR="00D3262F" w:rsidRPr="00027E99" w:rsidRDefault="00D3262F" w:rsidP="00017B48">
      <w:pPr>
        <w:widowControl w:val="0"/>
        <w:tabs>
          <w:tab w:val="left" w:pos="993"/>
        </w:tabs>
        <w:autoSpaceDE w:val="0"/>
        <w:ind w:firstLine="567"/>
        <w:jc w:val="both"/>
        <w:rPr>
          <w:sz w:val="25"/>
          <w:szCs w:val="25"/>
        </w:rPr>
      </w:pPr>
      <w:r w:rsidRPr="00027E99">
        <w:rPr>
          <w:sz w:val="25"/>
          <w:szCs w:val="25"/>
        </w:rPr>
        <w:t>2)</w:t>
      </w:r>
      <w:r w:rsidRPr="00027E99">
        <w:rPr>
          <w:sz w:val="25"/>
          <w:szCs w:val="25"/>
        </w:rPr>
        <w:tab/>
        <w:t>организацию подготовки и принятия решений о заключении концессионных соглашений;</w:t>
      </w:r>
    </w:p>
    <w:p w:rsidR="00D3262F" w:rsidRPr="00027E99" w:rsidRDefault="00D3262F" w:rsidP="00017B48">
      <w:pPr>
        <w:widowControl w:val="0"/>
        <w:tabs>
          <w:tab w:val="left" w:pos="993"/>
        </w:tabs>
        <w:autoSpaceDE w:val="0"/>
        <w:ind w:firstLine="567"/>
        <w:jc w:val="both"/>
        <w:rPr>
          <w:sz w:val="25"/>
          <w:szCs w:val="25"/>
        </w:rPr>
      </w:pPr>
      <w:r w:rsidRPr="00027E99">
        <w:rPr>
          <w:sz w:val="25"/>
          <w:szCs w:val="25"/>
        </w:rPr>
        <w:t>3)</w:t>
      </w:r>
      <w:r w:rsidRPr="00027E99">
        <w:rPr>
          <w:sz w:val="25"/>
          <w:szCs w:val="25"/>
        </w:rPr>
        <w:tab/>
        <w:t>порядок предоставления концессионерам в аренду (субаренду)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w:t>
      </w:r>
    </w:p>
    <w:p w:rsidR="00D3262F" w:rsidRPr="00027E99" w:rsidRDefault="00D3262F" w:rsidP="00017B48">
      <w:pPr>
        <w:widowControl w:val="0"/>
        <w:tabs>
          <w:tab w:val="left" w:pos="993"/>
        </w:tabs>
        <w:autoSpaceDE w:val="0"/>
        <w:ind w:firstLine="567"/>
        <w:jc w:val="both"/>
        <w:rPr>
          <w:sz w:val="25"/>
          <w:szCs w:val="25"/>
        </w:rPr>
      </w:pPr>
      <w:r w:rsidRPr="00027E99">
        <w:rPr>
          <w:sz w:val="25"/>
          <w:szCs w:val="25"/>
        </w:rPr>
        <w:t>4)</w:t>
      </w:r>
      <w:r w:rsidRPr="00027E99">
        <w:rPr>
          <w:sz w:val="25"/>
          <w:szCs w:val="25"/>
        </w:rPr>
        <w:tab/>
        <w:t xml:space="preserve">порядок осуществления </w:t>
      </w:r>
      <w:proofErr w:type="gramStart"/>
      <w:r w:rsidRPr="00027E99">
        <w:rPr>
          <w:sz w:val="25"/>
          <w:szCs w:val="25"/>
        </w:rPr>
        <w:t>контроля за</w:t>
      </w:r>
      <w:proofErr w:type="gramEnd"/>
      <w:r w:rsidRPr="00027E99">
        <w:rPr>
          <w:sz w:val="25"/>
          <w:szCs w:val="25"/>
        </w:rPr>
        <w:t xml:space="preserve"> исполнением обязательств по концессионным соглашениям;</w:t>
      </w:r>
    </w:p>
    <w:p w:rsidR="00D3262F" w:rsidRPr="00027E99" w:rsidRDefault="00D3262F" w:rsidP="00017B48">
      <w:pPr>
        <w:widowControl w:val="0"/>
        <w:tabs>
          <w:tab w:val="left" w:pos="993"/>
        </w:tabs>
        <w:autoSpaceDE w:val="0"/>
        <w:ind w:firstLine="567"/>
        <w:jc w:val="both"/>
        <w:rPr>
          <w:sz w:val="25"/>
          <w:szCs w:val="25"/>
        </w:rPr>
      </w:pPr>
      <w:r w:rsidRPr="00027E99">
        <w:rPr>
          <w:sz w:val="25"/>
          <w:szCs w:val="25"/>
        </w:rPr>
        <w:t>5)</w:t>
      </w:r>
      <w:r w:rsidRPr="00027E99">
        <w:rPr>
          <w:sz w:val="25"/>
          <w:szCs w:val="25"/>
        </w:rPr>
        <w:tab/>
        <w:t>иное, касающееся заключения и исполнения концессионных соглашений.</w:t>
      </w:r>
    </w:p>
    <w:p w:rsidR="004A155D" w:rsidRPr="00027E99" w:rsidRDefault="00311495" w:rsidP="00017B48">
      <w:pPr>
        <w:autoSpaceDE w:val="0"/>
        <w:ind w:firstLine="567"/>
        <w:jc w:val="both"/>
        <w:rPr>
          <w:sz w:val="25"/>
          <w:szCs w:val="25"/>
        </w:rPr>
      </w:pPr>
      <w:r w:rsidRPr="00027E99">
        <w:rPr>
          <w:sz w:val="25"/>
          <w:szCs w:val="25"/>
        </w:rPr>
        <w:t xml:space="preserve">По концессионному соглашению одна сторона (концессионер) обязуется за свой счет создать и (или) реконструировать определенное этим соглашением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w:t>
      </w:r>
      <w:proofErr w:type="gramStart"/>
      <w:r w:rsidRPr="00027E99">
        <w:rPr>
          <w:sz w:val="25"/>
          <w:szCs w:val="25"/>
        </w:rPr>
        <w:t>собственности</w:t>
      </w:r>
      <w:proofErr w:type="gramEnd"/>
      <w:r w:rsidRPr="00027E99">
        <w:rPr>
          <w:sz w:val="25"/>
          <w:szCs w:val="25"/>
        </w:rPr>
        <w:t xml:space="preserve"> на которое принадлежит или будет принадлежать другой стороне (</w:t>
      </w:r>
      <w:proofErr w:type="spellStart"/>
      <w:r w:rsidRPr="00027E99">
        <w:rPr>
          <w:sz w:val="25"/>
          <w:szCs w:val="25"/>
        </w:rPr>
        <w:t>концеденту</w:t>
      </w:r>
      <w:proofErr w:type="spellEnd"/>
      <w:r w:rsidRPr="00027E99">
        <w:rPr>
          <w:sz w:val="25"/>
          <w:szCs w:val="25"/>
        </w:rPr>
        <w:t xml:space="preserve">), осуществлять деятельность с использованием (эксплуатацией) объекта концессионного соглашения, а </w:t>
      </w:r>
      <w:proofErr w:type="spellStart"/>
      <w:r w:rsidRPr="00027E99">
        <w:rPr>
          <w:sz w:val="25"/>
          <w:szCs w:val="25"/>
        </w:rPr>
        <w:t>концедент</w:t>
      </w:r>
      <w:proofErr w:type="spellEnd"/>
      <w:r w:rsidRPr="00027E99">
        <w:rPr>
          <w:sz w:val="25"/>
          <w:szCs w:val="25"/>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4A155D" w:rsidRPr="00027E99" w:rsidRDefault="00311495" w:rsidP="00017B48">
      <w:pPr>
        <w:widowControl w:val="0"/>
        <w:autoSpaceDE w:val="0"/>
        <w:ind w:firstLine="567"/>
        <w:jc w:val="both"/>
        <w:rPr>
          <w:sz w:val="25"/>
          <w:szCs w:val="25"/>
        </w:rPr>
      </w:pPr>
      <w:r w:rsidRPr="00027E99">
        <w:rPr>
          <w:sz w:val="25"/>
          <w:szCs w:val="25"/>
        </w:rPr>
        <w:t>1.2.</w:t>
      </w:r>
      <w:r w:rsidR="002F6C33" w:rsidRPr="00027E99">
        <w:rPr>
          <w:sz w:val="25"/>
          <w:szCs w:val="25"/>
        </w:rPr>
        <w:t> </w:t>
      </w:r>
      <w:proofErr w:type="spellStart"/>
      <w:r w:rsidRPr="00027E99">
        <w:rPr>
          <w:sz w:val="25"/>
          <w:szCs w:val="25"/>
        </w:rPr>
        <w:t>Концедентом</w:t>
      </w:r>
      <w:proofErr w:type="spellEnd"/>
      <w:r w:rsidRPr="00027E99">
        <w:rPr>
          <w:sz w:val="25"/>
          <w:szCs w:val="25"/>
        </w:rPr>
        <w:t xml:space="preserve"> является </w:t>
      </w:r>
      <w:r w:rsidR="00C904C9" w:rsidRPr="00027E99">
        <w:rPr>
          <w:sz w:val="25"/>
          <w:szCs w:val="25"/>
        </w:rPr>
        <w:t xml:space="preserve">Ангарский городской округ, от имени которого выступает </w:t>
      </w:r>
      <w:r w:rsidRPr="00027E99">
        <w:rPr>
          <w:sz w:val="25"/>
          <w:szCs w:val="25"/>
        </w:rPr>
        <w:t>администрац</w:t>
      </w:r>
      <w:r w:rsidR="00C904C9" w:rsidRPr="00027E99">
        <w:rPr>
          <w:sz w:val="25"/>
          <w:szCs w:val="25"/>
        </w:rPr>
        <w:t xml:space="preserve">ия Ангарского городского округа. Полномочия </w:t>
      </w:r>
      <w:proofErr w:type="spellStart"/>
      <w:r w:rsidR="00C904C9" w:rsidRPr="00027E99">
        <w:rPr>
          <w:sz w:val="25"/>
          <w:szCs w:val="25"/>
        </w:rPr>
        <w:t>концедента</w:t>
      </w:r>
      <w:proofErr w:type="spellEnd"/>
      <w:r w:rsidR="00C904C9" w:rsidRPr="00027E99">
        <w:rPr>
          <w:sz w:val="25"/>
          <w:szCs w:val="25"/>
        </w:rPr>
        <w:t xml:space="preserve"> </w:t>
      </w:r>
      <w:r w:rsidRPr="00027E99">
        <w:rPr>
          <w:sz w:val="25"/>
          <w:szCs w:val="25"/>
        </w:rPr>
        <w:t>при заключении и исполнении концессионных соглашений осуществляет Комитет по управлению муниципальным имуществом администрации Ангарского городского округа (далее –  Комитет).</w:t>
      </w:r>
    </w:p>
    <w:p w:rsidR="004319B5" w:rsidRPr="009E66F0" w:rsidRDefault="004319B5" w:rsidP="00017B48">
      <w:pPr>
        <w:widowControl w:val="0"/>
        <w:autoSpaceDE w:val="0"/>
        <w:ind w:firstLine="567"/>
        <w:jc w:val="both"/>
        <w:rPr>
          <w:sz w:val="25"/>
          <w:szCs w:val="25"/>
        </w:rPr>
      </w:pPr>
      <w:r w:rsidRPr="009E66F0">
        <w:rPr>
          <w:sz w:val="25"/>
          <w:szCs w:val="25"/>
        </w:rPr>
        <w:lastRenderedPageBreak/>
        <w:t>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w:t>
      </w:r>
      <w:r w:rsidR="0088288E" w:rsidRPr="009E66F0">
        <w:rPr>
          <w:sz w:val="25"/>
          <w:szCs w:val="25"/>
        </w:rPr>
        <w:t xml:space="preserve">ам (тарифам), и если </w:t>
      </w:r>
      <w:proofErr w:type="spellStart"/>
      <w:r w:rsidR="0088288E" w:rsidRPr="009E66F0">
        <w:rPr>
          <w:sz w:val="25"/>
          <w:szCs w:val="25"/>
        </w:rPr>
        <w:t>концеденту</w:t>
      </w:r>
      <w:proofErr w:type="spellEnd"/>
      <w:r w:rsidRPr="009E66F0">
        <w:rPr>
          <w:sz w:val="25"/>
          <w:szCs w:val="25"/>
        </w:rPr>
        <w:t xml:space="preserve"> не переданы в соответствии с законодательством Иркутской области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то в качестве третьей самостоятельной стороны концессионного соглашения в обязательном порядке участвует Иркутская область, в лице уполномоченного органа Иркутской области (далее – уполномоченный орган Иркутской области).</w:t>
      </w:r>
    </w:p>
    <w:p w:rsidR="004A155D" w:rsidRPr="00027E99" w:rsidRDefault="00311495" w:rsidP="00017B48">
      <w:pPr>
        <w:widowControl w:val="0"/>
        <w:autoSpaceDE w:val="0"/>
        <w:ind w:firstLine="567"/>
        <w:jc w:val="both"/>
        <w:rPr>
          <w:sz w:val="25"/>
          <w:szCs w:val="25"/>
        </w:rPr>
      </w:pPr>
      <w:r w:rsidRPr="00027E99">
        <w:rPr>
          <w:sz w:val="25"/>
          <w:szCs w:val="25"/>
        </w:rPr>
        <w:t>На Комитет возлагается организация проведения конкурсов и заключение концессионных соглашений.</w:t>
      </w:r>
    </w:p>
    <w:p w:rsidR="004A155D" w:rsidRPr="00027E99" w:rsidRDefault="00311495" w:rsidP="00017B48">
      <w:pPr>
        <w:widowControl w:val="0"/>
        <w:autoSpaceDE w:val="0"/>
        <w:ind w:firstLine="567"/>
        <w:jc w:val="both"/>
        <w:rPr>
          <w:sz w:val="25"/>
          <w:szCs w:val="25"/>
        </w:rPr>
      </w:pPr>
      <w:r w:rsidRPr="00027E99">
        <w:rPr>
          <w:sz w:val="25"/>
          <w:szCs w:val="25"/>
        </w:rPr>
        <w:t>Администрация Ангарского городского округа является органом, уполномоченным от имени Ангарского городского округа рассматривать предложения о заключении концессионного соглашения в соответствии с настоящим Положением.</w:t>
      </w:r>
    </w:p>
    <w:p w:rsidR="004A155D" w:rsidRPr="00027E99" w:rsidRDefault="00311495" w:rsidP="00017B48">
      <w:pPr>
        <w:autoSpaceDE w:val="0"/>
        <w:ind w:firstLine="567"/>
        <w:jc w:val="both"/>
        <w:rPr>
          <w:sz w:val="25"/>
          <w:szCs w:val="25"/>
        </w:rPr>
      </w:pPr>
      <w:r w:rsidRPr="00027E99">
        <w:rPr>
          <w:rFonts w:eastAsia="Calibri"/>
          <w:sz w:val="25"/>
          <w:szCs w:val="25"/>
          <w:lang w:eastAsia="en-US"/>
        </w:rPr>
        <w:t>1.3.</w:t>
      </w:r>
      <w:r w:rsidR="002F6C33" w:rsidRPr="00027E99">
        <w:rPr>
          <w:rFonts w:eastAsia="Calibri"/>
          <w:sz w:val="25"/>
          <w:szCs w:val="25"/>
          <w:lang w:eastAsia="en-US"/>
        </w:rPr>
        <w:t> </w:t>
      </w:r>
      <w:r w:rsidRPr="00027E99">
        <w:rPr>
          <w:rFonts w:eastAsia="Calibri"/>
          <w:sz w:val="25"/>
          <w:szCs w:val="25"/>
          <w:lang w:eastAsia="en-US"/>
        </w:rPr>
        <w:t xml:space="preserve">Концессионером является </w:t>
      </w:r>
      <w:r w:rsidRPr="00027E99">
        <w:rPr>
          <w:sz w:val="25"/>
          <w:szCs w:val="25"/>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87C7C" w:rsidRPr="00027E99" w:rsidRDefault="00587C7C" w:rsidP="00017B48">
      <w:pPr>
        <w:autoSpaceDE w:val="0"/>
        <w:ind w:firstLine="567"/>
        <w:jc w:val="both"/>
        <w:rPr>
          <w:sz w:val="25"/>
          <w:szCs w:val="25"/>
        </w:rPr>
      </w:pPr>
      <w:proofErr w:type="gramStart"/>
      <w:r w:rsidRPr="00027E99">
        <w:rPr>
          <w:sz w:val="25"/>
          <w:szCs w:val="25"/>
        </w:rPr>
        <w:t>Сторонами концессионного соглашения, объектом которого являются объ</w:t>
      </w:r>
      <w:r w:rsidR="00245FA4" w:rsidRPr="00027E99">
        <w:rPr>
          <w:sz w:val="25"/>
          <w:szCs w:val="25"/>
        </w:rPr>
        <w:t>екты теплоснабжения, централизованные</w:t>
      </w:r>
      <w:r w:rsidRPr="00027E99">
        <w:rPr>
          <w:sz w:val="25"/>
          <w:szCs w:val="25"/>
        </w:rPr>
        <w:t xml:space="preserve">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w:t>
      </w:r>
      <w:r w:rsidR="00875BC1" w:rsidRPr="00027E99">
        <w:rPr>
          <w:sz w:val="25"/>
          <w:szCs w:val="25"/>
        </w:rPr>
        <w:t xml:space="preserve"> имеющие аккредитованных филиалов</w:t>
      </w:r>
      <w:r w:rsidRPr="00027E99">
        <w:rPr>
          <w:sz w:val="25"/>
          <w:szCs w:val="25"/>
        </w:rPr>
        <w:t>, представительства на территории Российской Федерации, либо два и более юридических лица, которые действуют</w:t>
      </w:r>
      <w:proofErr w:type="gramEnd"/>
      <w:r w:rsidRPr="00027E99">
        <w:rPr>
          <w:sz w:val="25"/>
          <w:szCs w:val="25"/>
        </w:rPr>
        <w:t xml:space="preserve"> по договору простого товарищества (договору о совместной деятельности) и в числе которых имеются указанные иностранные юридические лица.</w:t>
      </w:r>
    </w:p>
    <w:p w:rsidR="00B55B1C" w:rsidRDefault="00311495" w:rsidP="00B55B1C">
      <w:pPr>
        <w:widowControl w:val="0"/>
        <w:autoSpaceDE w:val="0"/>
        <w:ind w:firstLine="567"/>
        <w:jc w:val="both"/>
        <w:rPr>
          <w:sz w:val="25"/>
          <w:szCs w:val="25"/>
        </w:rPr>
      </w:pPr>
      <w:r w:rsidRPr="00027E99">
        <w:rPr>
          <w:sz w:val="25"/>
          <w:szCs w:val="25"/>
        </w:rPr>
        <w:t>1.4.</w:t>
      </w:r>
      <w:r w:rsidR="002F6C33" w:rsidRPr="00027E99">
        <w:rPr>
          <w:sz w:val="25"/>
          <w:szCs w:val="25"/>
        </w:rPr>
        <w:t> </w:t>
      </w:r>
      <w:r w:rsidRPr="00027E99">
        <w:rPr>
          <w:sz w:val="25"/>
          <w:szCs w:val="25"/>
        </w:rPr>
        <w:t xml:space="preserve">Определение стороны, несущей расходы по государственной регистрации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качестве обременения права собственности </w:t>
      </w:r>
      <w:proofErr w:type="spellStart"/>
      <w:r w:rsidRPr="00027E99">
        <w:rPr>
          <w:sz w:val="25"/>
          <w:szCs w:val="25"/>
        </w:rPr>
        <w:t>концедента</w:t>
      </w:r>
      <w:proofErr w:type="spellEnd"/>
      <w:r w:rsidRPr="00027E99">
        <w:rPr>
          <w:sz w:val="25"/>
          <w:szCs w:val="25"/>
        </w:rPr>
        <w:t>, устанавливается концессионным соглашением.</w:t>
      </w:r>
    </w:p>
    <w:p w:rsidR="00B55B1C" w:rsidRDefault="00B55B1C" w:rsidP="00B55B1C">
      <w:pPr>
        <w:widowControl w:val="0"/>
        <w:autoSpaceDE w:val="0"/>
        <w:ind w:firstLine="567"/>
        <w:jc w:val="both"/>
        <w:rPr>
          <w:sz w:val="25"/>
          <w:szCs w:val="25"/>
        </w:rPr>
      </w:pPr>
      <w:r w:rsidRPr="00B2443B">
        <w:rPr>
          <w:sz w:val="25"/>
          <w:szCs w:val="25"/>
        </w:rPr>
        <w:t>1.5. </w:t>
      </w:r>
      <w:r w:rsidR="00291100" w:rsidRPr="00B2443B">
        <w:rPr>
          <w:sz w:val="25"/>
          <w:szCs w:val="25"/>
        </w:rPr>
        <w:t xml:space="preserve">Настоящее Положение подлежит применению, когда объектом концессионного соглашения являются объекты муниципальной собственности Ангарского городского округа, указанные в части 1 </w:t>
      </w:r>
      <w:r w:rsidR="002D3B7E" w:rsidRPr="00B2443B">
        <w:rPr>
          <w:sz w:val="25"/>
          <w:szCs w:val="25"/>
        </w:rPr>
        <w:t>статьи 4 Федерального закона «О </w:t>
      </w:r>
      <w:r w:rsidR="00291100" w:rsidRPr="00B2443B">
        <w:rPr>
          <w:sz w:val="25"/>
          <w:szCs w:val="25"/>
        </w:rPr>
        <w:t>концессионных соглашениях».</w:t>
      </w:r>
      <w:r w:rsidR="00291100" w:rsidRPr="00291100">
        <w:rPr>
          <w:sz w:val="25"/>
          <w:szCs w:val="25"/>
        </w:rPr>
        <w:t xml:space="preserve"> </w:t>
      </w:r>
    </w:p>
    <w:p w:rsidR="004A155D" w:rsidRPr="00027E99" w:rsidRDefault="00311495" w:rsidP="00017B48">
      <w:pPr>
        <w:autoSpaceDE w:val="0"/>
        <w:ind w:firstLine="567"/>
        <w:jc w:val="both"/>
        <w:rPr>
          <w:rFonts w:eastAsia="Calibri"/>
          <w:sz w:val="25"/>
          <w:szCs w:val="25"/>
          <w:lang w:eastAsia="en-US"/>
        </w:rPr>
      </w:pPr>
      <w:r w:rsidRPr="00027E99">
        <w:rPr>
          <w:rFonts w:eastAsia="Calibri"/>
          <w:sz w:val="25"/>
          <w:szCs w:val="25"/>
          <w:lang w:eastAsia="en-US"/>
        </w:rPr>
        <w:t>1.6.</w:t>
      </w:r>
      <w:r w:rsidR="002F6C33" w:rsidRPr="00027E99">
        <w:rPr>
          <w:rFonts w:eastAsia="Calibri"/>
          <w:sz w:val="25"/>
          <w:szCs w:val="25"/>
          <w:lang w:eastAsia="en-US"/>
        </w:rPr>
        <w:t> </w:t>
      </w:r>
      <w:r w:rsidRPr="00027E99">
        <w:rPr>
          <w:rFonts w:eastAsia="Calibri"/>
          <w:sz w:val="25"/>
          <w:szCs w:val="25"/>
          <w:lang w:eastAsia="en-US"/>
        </w:rPr>
        <w:t xml:space="preserve">Решение о заключении концессионного соглашения </w:t>
      </w:r>
      <w:r w:rsidR="00E47CDE" w:rsidRPr="00027E99">
        <w:rPr>
          <w:rFonts w:eastAsia="Calibri"/>
          <w:sz w:val="25"/>
          <w:szCs w:val="25"/>
          <w:lang w:eastAsia="en-US"/>
        </w:rPr>
        <w:t xml:space="preserve">оформляется </w:t>
      </w:r>
      <w:r w:rsidR="0016461B" w:rsidRPr="00027E99">
        <w:rPr>
          <w:rFonts w:eastAsia="Calibri"/>
          <w:sz w:val="25"/>
          <w:szCs w:val="25"/>
          <w:lang w:eastAsia="en-US"/>
        </w:rPr>
        <w:t xml:space="preserve"> постановлением</w:t>
      </w:r>
      <w:r w:rsidRPr="00027E99">
        <w:rPr>
          <w:rFonts w:eastAsia="Calibri"/>
          <w:sz w:val="25"/>
          <w:szCs w:val="25"/>
          <w:lang w:eastAsia="en-US"/>
        </w:rPr>
        <w:t xml:space="preserve"> администрации Ангарского городского округа.</w:t>
      </w:r>
      <w:r w:rsidR="00250EF0" w:rsidRPr="00027E99">
        <w:rPr>
          <w:sz w:val="25"/>
          <w:szCs w:val="25"/>
        </w:rPr>
        <w:t xml:space="preserve"> Подготовка проекта постановления администрации Ангарского городского округа </w:t>
      </w:r>
      <w:r w:rsidR="00250EF0" w:rsidRPr="00027E99">
        <w:rPr>
          <w:color w:val="000000"/>
          <w:sz w:val="25"/>
          <w:szCs w:val="25"/>
        </w:rPr>
        <w:t>о принятии решения о заключении концессионного соглашения</w:t>
      </w:r>
      <w:r w:rsidR="00250EF0" w:rsidRPr="00027E99">
        <w:rPr>
          <w:color w:val="FF0000"/>
          <w:sz w:val="25"/>
          <w:szCs w:val="25"/>
        </w:rPr>
        <w:t xml:space="preserve"> </w:t>
      </w:r>
      <w:r w:rsidR="00250EF0" w:rsidRPr="00027E99">
        <w:rPr>
          <w:sz w:val="25"/>
          <w:szCs w:val="25"/>
        </w:rPr>
        <w:t>осуществляется Комитетом.</w:t>
      </w:r>
    </w:p>
    <w:p w:rsidR="00EE2AD1" w:rsidRPr="00027E99" w:rsidRDefault="00311495" w:rsidP="00017B48">
      <w:pPr>
        <w:widowControl w:val="0"/>
        <w:autoSpaceDE w:val="0"/>
        <w:ind w:firstLine="567"/>
        <w:jc w:val="both"/>
        <w:rPr>
          <w:sz w:val="25"/>
          <w:szCs w:val="25"/>
        </w:rPr>
      </w:pPr>
      <w:r w:rsidRPr="00027E99">
        <w:rPr>
          <w:sz w:val="25"/>
          <w:szCs w:val="25"/>
        </w:rPr>
        <w:t>1.7.</w:t>
      </w:r>
      <w:r w:rsidR="002F6C33" w:rsidRPr="00027E99">
        <w:rPr>
          <w:sz w:val="25"/>
          <w:szCs w:val="25"/>
        </w:rPr>
        <w:t> </w:t>
      </w:r>
      <w:r w:rsidRPr="00027E99">
        <w:rPr>
          <w:sz w:val="25"/>
          <w:szCs w:val="25"/>
        </w:rPr>
        <w:t>Стоимость имущества, переданного по концессионному соглашению, определяется в размере рыночной стоимости. Оценку объекта, передаваемого по концессионному соглашению, осуществляет Комитет.</w:t>
      </w:r>
    </w:p>
    <w:p w:rsidR="004A155D" w:rsidRPr="00027E99" w:rsidRDefault="00311495" w:rsidP="00017B48">
      <w:pPr>
        <w:widowControl w:val="0"/>
        <w:autoSpaceDE w:val="0"/>
        <w:ind w:firstLine="567"/>
        <w:jc w:val="both"/>
        <w:rPr>
          <w:sz w:val="25"/>
          <w:szCs w:val="25"/>
        </w:rPr>
      </w:pPr>
      <w:r w:rsidRPr="00027E99">
        <w:rPr>
          <w:sz w:val="25"/>
          <w:szCs w:val="25"/>
        </w:rPr>
        <w:t>1.8.</w:t>
      </w:r>
      <w:r w:rsidR="002F6C33" w:rsidRPr="00027E99">
        <w:rPr>
          <w:sz w:val="25"/>
          <w:szCs w:val="25"/>
        </w:rPr>
        <w:t> </w:t>
      </w:r>
      <w:r w:rsidRPr="00027E99">
        <w:rPr>
          <w:sz w:val="25"/>
          <w:szCs w:val="25"/>
        </w:rPr>
        <w:t xml:space="preserve">Размер </w:t>
      </w:r>
      <w:r w:rsidR="003F1E1D" w:rsidRPr="00027E99">
        <w:rPr>
          <w:rFonts w:eastAsia="DejaVu Sans"/>
          <w:sz w:val="25"/>
          <w:szCs w:val="25"/>
        </w:rPr>
        <w:t>концессионной платы</w:t>
      </w:r>
      <w:r w:rsidRPr="00027E99">
        <w:rPr>
          <w:sz w:val="25"/>
          <w:szCs w:val="25"/>
        </w:rPr>
        <w:t xml:space="preserve">, форма, порядок и сроки ее внесения устанавливаются концессионным соглашением в соответствии с решением о </w:t>
      </w:r>
      <w:r w:rsidRPr="00027E99">
        <w:rPr>
          <w:sz w:val="25"/>
          <w:szCs w:val="25"/>
        </w:rPr>
        <w:lastRenderedPageBreak/>
        <w:t>заключении концессионного соглашения</w:t>
      </w:r>
      <w:r w:rsidR="00DD0501" w:rsidRPr="00027E99">
        <w:rPr>
          <w:sz w:val="25"/>
          <w:szCs w:val="25"/>
        </w:rPr>
        <w:t xml:space="preserve"> и главой 8</w:t>
      </w:r>
      <w:r w:rsidR="00DD0501" w:rsidRPr="00027E99">
        <w:rPr>
          <w:rStyle w:val="InternetLink"/>
          <w:color w:val="auto"/>
          <w:sz w:val="25"/>
          <w:szCs w:val="25"/>
          <w:u w:val="none"/>
        </w:rPr>
        <w:t xml:space="preserve"> настоящего Положения</w:t>
      </w:r>
      <w:r w:rsidRPr="00027E99">
        <w:rPr>
          <w:sz w:val="25"/>
          <w:szCs w:val="25"/>
        </w:rPr>
        <w:t>.</w:t>
      </w:r>
    </w:p>
    <w:p w:rsidR="004A155D" w:rsidRPr="00027E99" w:rsidRDefault="00DF6ACE" w:rsidP="00017B48">
      <w:pPr>
        <w:widowControl w:val="0"/>
        <w:autoSpaceDE w:val="0"/>
        <w:ind w:firstLine="567"/>
        <w:jc w:val="both"/>
        <w:rPr>
          <w:sz w:val="25"/>
          <w:szCs w:val="25"/>
        </w:rPr>
      </w:pPr>
      <w:bookmarkStart w:id="1" w:name="P78"/>
      <w:bookmarkEnd w:id="1"/>
      <w:r w:rsidRPr="00027E99">
        <w:rPr>
          <w:sz w:val="25"/>
          <w:szCs w:val="25"/>
        </w:rPr>
        <w:t>1.9</w:t>
      </w:r>
      <w:r w:rsidR="00311495" w:rsidRPr="00027E99">
        <w:rPr>
          <w:sz w:val="25"/>
          <w:szCs w:val="25"/>
        </w:rPr>
        <w:t>.</w:t>
      </w:r>
      <w:r w:rsidR="002F6C33" w:rsidRPr="00027E99">
        <w:rPr>
          <w:sz w:val="25"/>
          <w:szCs w:val="25"/>
        </w:rPr>
        <w:t> </w:t>
      </w:r>
      <w:r w:rsidR="00311495" w:rsidRPr="00027E99">
        <w:rPr>
          <w:sz w:val="25"/>
          <w:szCs w:val="25"/>
        </w:rPr>
        <w:t>Перечень объектов, в отношении которых планируется заключение концессионных соглашений, готовится Комитетом и утверждается постановлением администрации Ангарского</w:t>
      </w:r>
      <w:r w:rsidR="00196E12" w:rsidRPr="00027E99">
        <w:rPr>
          <w:sz w:val="25"/>
          <w:szCs w:val="25"/>
        </w:rPr>
        <w:t xml:space="preserve"> городского округа ежегодно до </w:t>
      </w:r>
      <w:r w:rsidR="00311495" w:rsidRPr="00027E99">
        <w:rPr>
          <w:sz w:val="25"/>
          <w:szCs w:val="25"/>
        </w:rPr>
        <w:t xml:space="preserve">1 февраля текущего календарного года. Указанный перечень после его утверждения подлежит размещению Комитетом на официальном сайте Ангарского городского округа в информационно-телекоммуникационной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208">
        <w:r w:rsidR="00311495" w:rsidRPr="00027E99">
          <w:rPr>
            <w:rStyle w:val="InternetLink"/>
            <w:color w:val="auto"/>
            <w:sz w:val="25"/>
            <w:szCs w:val="25"/>
            <w:u w:val="none"/>
          </w:rPr>
          <w:t>пунктом 7.1</w:t>
        </w:r>
      </w:hyperlink>
      <w:r w:rsidR="00311495" w:rsidRPr="00027E99">
        <w:rPr>
          <w:sz w:val="25"/>
          <w:szCs w:val="25"/>
        </w:rPr>
        <w:t xml:space="preserve"> настоящего Положения.</w:t>
      </w:r>
    </w:p>
    <w:p w:rsidR="004A155D" w:rsidRPr="00027E99" w:rsidRDefault="00624D11" w:rsidP="00017B48">
      <w:pPr>
        <w:widowControl w:val="0"/>
        <w:autoSpaceDE w:val="0"/>
        <w:ind w:firstLine="567"/>
        <w:jc w:val="both"/>
        <w:rPr>
          <w:sz w:val="25"/>
          <w:szCs w:val="25"/>
        </w:rPr>
      </w:pPr>
      <w:proofErr w:type="gramStart"/>
      <w:r w:rsidRPr="00027E99">
        <w:rPr>
          <w:sz w:val="25"/>
          <w:szCs w:val="25"/>
        </w:rPr>
        <w:t>Отраслевые (функциональные) о</w:t>
      </w:r>
      <w:r w:rsidR="00311495" w:rsidRPr="00027E99">
        <w:rPr>
          <w:sz w:val="25"/>
          <w:szCs w:val="25"/>
        </w:rPr>
        <w:t xml:space="preserve">рганы администрации Ангарского городского округа, </w:t>
      </w:r>
      <w:r w:rsidR="00590F8A" w:rsidRPr="00027E99">
        <w:rPr>
          <w:sz w:val="25"/>
          <w:szCs w:val="25"/>
        </w:rPr>
        <w:t>курирующие сферу</w:t>
      </w:r>
      <w:r w:rsidR="00311495" w:rsidRPr="00027E99">
        <w:rPr>
          <w:sz w:val="25"/>
          <w:szCs w:val="25"/>
        </w:rPr>
        <w:t xml:space="preserve"> деятельности, которую </w:t>
      </w:r>
      <w:r w:rsidR="00972359" w:rsidRPr="00027E99">
        <w:rPr>
          <w:sz w:val="25"/>
          <w:szCs w:val="25"/>
        </w:rPr>
        <w:t xml:space="preserve">концессионер </w:t>
      </w:r>
      <w:r w:rsidR="00311495" w:rsidRPr="00027E99">
        <w:rPr>
          <w:sz w:val="25"/>
          <w:szCs w:val="25"/>
        </w:rPr>
        <w:t>планирует осуществлять согласно концессионному соглашению</w:t>
      </w:r>
      <w:r w:rsidR="00311495" w:rsidRPr="00027E99">
        <w:rPr>
          <w:b/>
          <w:sz w:val="25"/>
          <w:szCs w:val="25"/>
        </w:rPr>
        <w:t xml:space="preserve"> </w:t>
      </w:r>
      <w:r w:rsidR="00311495" w:rsidRPr="00027E99">
        <w:rPr>
          <w:sz w:val="25"/>
          <w:szCs w:val="25"/>
        </w:rPr>
        <w:t xml:space="preserve">(далее – </w:t>
      </w:r>
      <w:r w:rsidR="00EE30FB" w:rsidRPr="00027E99">
        <w:rPr>
          <w:sz w:val="25"/>
          <w:szCs w:val="25"/>
        </w:rPr>
        <w:t xml:space="preserve">отраслевые (функциональные) </w:t>
      </w:r>
      <w:r w:rsidR="00311495" w:rsidRPr="00027E99">
        <w:rPr>
          <w:sz w:val="25"/>
          <w:szCs w:val="25"/>
        </w:rPr>
        <w:t xml:space="preserve">органы администрации Ангарского городского округа), не позднее двух месяцев до наступления срока, указанного в </w:t>
      </w:r>
      <w:r w:rsidR="00FF7A97" w:rsidRPr="00027E99">
        <w:rPr>
          <w:sz w:val="25"/>
          <w:szCs w:val="25"/>
        </w:rPr>
        <w:t xml:space="preserve">пункте </w:t>
      </w:r>
      <w:r w:rsidR="00DF6ACE" w:rsidRPr="00027E99">
        <w:rPr>
          <w:sz w:val="25"/>
          <w:szCs w:val="25"/>
        </w:rPr>
        <w:t xml:space="preserve">1.9 </w:t>
      </w:r>
      <w:r w:rsidR="00311495" w:rsidRPr="00027E99">
        <w:rPr>
          <w:sz w:val="25"/>
          <w:szCs w:val="25"/>
        </w:rPr>
        <w:t>настоящего Положения, направляют в Комитет предложения по включению в перечень объектов, в отношении которых планируется заключение концессионных соглашений</w:t>
      </w:r>
      <w:r w:rsidR="00E0139B" w:rsidRPr="00027E99">
        <w:rPr>
          <w:sz w:val="25"/>
          <w:szCs w:val="25"/>
        </w:rPr>
        <w:t>, по форме согласно Приложению № 1 к</w:t>
      </w:r>
      <w:proofErr w:type="gramEnd"/>
      <w:r w:rsidR="00E0139B" w:rsidRPr="00027E99">
        <w:rPr>
          <w:sz w:val="25"/>
          <w:szCs w:val="25"/>
        </w:rPr>
        <w:t xml:space="preserve"> настоящему Положению</w:t>
      </w:r>
      <w:r w:rsidR="00311495" w:rsidRPr="00027E99">
        <w:rPr>
          <w:sz w:val="25"/>
          <w:szCs w:val="25"/>
        </w:rPr>
        <w:t>.</w:t>
      </w:r>
    </w:p>
    <w:p w:rsidR="004A155D" w:rsidRPr="00027E99" w:rsidRDefault="00311495" w:rsidP="00017B48">
      <w:pPr>
        <w:widowControl w:val="0"/>
        <w:autoSpaceDE w:val="0"/>
        <w:ind w:firstLine="567"/>
        <w:jc w:val="both"/>
        <w:rPr>
          <w:sz w:val="25"/>
          <w:szCs w:val="25"/>
        </w:rPr>
      </w:pPr>
      <w:proofErr w:type="gramStart"/>
      <w:r w:rsidRPr="00027E99">
        <w:rPr>
          <w:sz w:val="25"/>
          <w:szCs w:val="25"/>
        </w:rPr>
        <w:t xml:space="preserve">В случае включения в указанный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Комитет размещает на указанных в </w:t>
      </w:r>
      <w:r w:rsidR="003413CF" w:rsidRPr="00027E99">
        <w:rPr>
          <w:sz w:val="25"/>
          <w:szCs w:val="25"/>
        </w:rPr>
        <w:t>первом абзаце настоящего пункта</w:t>
      </w:r>
      <w:r w:rsidRPr="00027E99">
        <w:rPr>
          <w:sz w:val="25"/>
          <w:szCs w:val="25"/>
        </w:rPr>
        <w:t xml:space="preserve"> официальных сайтах в информационно-телекоммуникационной сети «Интернет» сведения о порядке получения копии подготовленного </w:t>
      </w:r>
      <w:r w:rsidR="00F14AE3" w:rsidRPr="00027E99">
        <w:rPr>
          <w:sz w:val="25"/>
          <w:szCs w:val="25"/>
        </w:rPr>
        <w:t>отчета о техническом обследовании имущества, предлагаемого к включению в объект</w:t>
      </w:r>
      <w:proofErr w:type="gramEnd"/>
      <w:r w:rsidR="00F14AE3" w:rsidRPr="00027E99">
        <w:rPr>
          <w:sz w:val="25"/>
          <w:szCs w:val="25"/>
        </w:rPr>
        <w:t xml:space="preserve"> концессионного соглашения, </w:t>
      </w:r>
      <w:r w:rsidRPr="00027E99">
        <w:rPr>
          <w:sz w:val="25"/>
          <w:szCs w:val="25"/>
        </w:rPr>
        <w:t>в соответствии с требованиями нормативных правовых актов Российской Федерации в сфере теплоснабжения, сфере водоснабжения и водоотведения.</w:t>
      </w:r>
    </w:p>
    <w:p w:rsidR="00E431C5" w:rsidRPr="00B2443B" w:rsidRDefault="00E86B97" w:rsidP="00017B48">
      <w:pPr>
        <w:widowControl w:val="0"/>
        <w:autoSpaceDE w:val="0"/>
        <w:ind w:firstLine="567"/>
        <w:jc w:val="both"/>
        <w:rPr>
          <w:sz w:val="25"/>
          <w:szCs w:val="25"/>
        </w:rPr>
      </w:pPr>
      <w:r w:rsidRPr="00B2443B">
        <w:rPr>
          <w:sz w:val="25"/>
          <w:szCs w:val="25"/>
        </w:rPr>
        <w:t>1.10</w:t>
      </w:r>
      <w:r w:rsidR="002340AD" w:rsidRPr="00B2443B">
        <w:rPr>
          <w:sz w:val="25"/>
          <w:szCs w:val="25"/>
        </w:rPr>
        <w:t>.</w:t>
      </w:r>
      <w:r w:rsidR="002F6C33" w:rsidRPr="00B2443B">
        <w:rPr>
          <w:sz w:val="25"/>
          <w:szCs w:val="25"/>
        </w:rPr>
        <w:t> </w:t>
      </w:r>
      <w:r w:rsidR="00BB536D" w:rsidRPr="00B2443B">
        <w:rPr>
          <w:sz w:val="25"/>
          <w:szCs w:val="25"/>
        </w:rPr>
        <w:t>Заключение</w:t>
      </w:r>
      <w:r w:rsidR="003A4546" w:rsidRPr="00B2443B">
        <w:rPr>
          <w:sz w:val="25"/>
          <w:szCs w:val="25"/>
        </w:rPr>
        <w:t xml:space="preserve"> концессионного соглашения производится в соответствии с</w:t>
      </w:r>
      <w:r w:rsidR="00352E17" w:rsidRPr="00B2443B">
        <w:rPr>
          <w:sz w:val="25"/>
          <w:szCs w:val="25"/>
        </w:rPr>
        <w:t xml:space="preserve"> </w:t>
      </w:r>
      <w:r w:rsidR="00E431C5" w:rsidRPr="00B2443B">
        <w:rPr>
          <w:sz w:val="25"/>
          <w:szCs w:val="25"/>
        </w:rPr>
        <w:t>примерными соглашениями</w:t>
      </w:r>
      <w:r w:rsidR="00352E17" w:rsidRPr="00B2443B">
        <w:rPr>
          <w:sz w:val="25"/>
          <w:szCs w:val="25"/>
        </w:rPr>
        <w:t>, предусмотренным</w:t>
      </w:r>
      <w:r w:rsidR="00E431C5" w:rsidRPr="00B2443B">
        <w:rPr>
          <w:sz w:val="25"/>
          <w:szCs w:val="25"/>
        </w:rPr>
        <w:t>и</w:t>
      </w:r>
      <w:r w:rsidR="00352E17" w:rsidRPr="00B2443B">
        <w:rPr>
          <w:sz w:val="25"/>
          <w:szCs w:val="25"/>
        </w:rPr>
        <w:t xml:space="preserve"> </w:t>
      </w:r>
      <w:r w:rsidR="00E431C5" w:rsidRPr="00B2443B">
        <w:rPr>
          <w:sz w:val="25"/>
          <w:szCs w:val="25"/>
        </w:rPr>
        <w:t>частью 4 статьи 10 Федерального закона «О концессионных соглашениях»</w:t>
      </w:r>
      <w:r w:rsidR="00064859" w:rsidRPr="00B2443B">
        <w:rPr>
          <w:sz w:val="25"/>
          <w:szCs w:val="25"/>
        </w:rPr>
        <w:t>.</w:t>
      </w:r>
    </w:p>
    <w:p w:rsidR="00E431C5" w:rsidRPr="00B2443B" w:rsidRDefault="00064859" w:rsidP="00017B48">
      <w:pPr>
        <w:widowControl w:val="0"/>
        <w:autoSpaceDE w:val="0"/>
        <w:ind w:firstLine="567"/>
        <w:jc w:val="both"/>
        <w:rPr>
          <w:sz w:val="25"/>
          <w:szCs w:val="25"/>
        </w:rPr>
      </w:pPr>
      <w:r w:rsidRPr="00B2443B">
        <w:rPr>
          <w:sz w:val="25"/>
          <w:szCs w:val="25"/>
        </w:rPr>
        <w:t xml:space="preserve">Концессионное соглашение может быть изменено и прекращено по соглашению сторон с соблюдением условий, предусмотренных статьей 13 </w:t>
      </w:r>
      <w:r w:rsidR="002D3B7E" w:rsidRPr="00B2443B">
        <w:rPr>
          <w:sz w:val="25"/>
          <w:szCs w:val="25"/>
        </w:rPr>
        <w:t>Федерального закона «О </w:t>
      </w:r>
      <w:r w:rsidRPr="00B2443B">
        <w:rPr>
          <w:sz w:val="25"/>
          <w:szCs w:val="25"/>
        </w:rPr>
        <w:t>концессионных соглашениях».</w:t>
      </w:r>
    </w:p>
    <w:p w:rsidR="004A155D" w:rsidRPr="00027E99" w:rsidRDefault="00E86B97" w:rsidP="00017B48">
      <w:pPr>
        <w:autoSpaceDE w:val="0"/>
        <w:ind w:firstLine="567"/>
        <w:jc w:val="both"/>
        <w:rPr>
          <w:bCs/>
          <w:sz w:val="25"/>
          <w:szCs w:val="25"/>
        </w:rPr>
      </w:pPr>
      <w:r w:rsidRPr="00027E99">
        <w:rPr>
          <w:rFonts w:eastAsia="Calibri"/>
          <w:sz w:val="25"/>
          <w:szCs w:val="25"/>
          <w:lang w:eastAsia="en-US"/>
        </w:rPr>
        <w:t>1.11</w:t>
      </w:r>
      <w:r w:rsidR="00311495" w:rsidRPr="00027E99">
        <w:rPr>
          <w:rFonts w:eastAsia="Calibri"/>
          <w:sz w:val="25"/>
          <w:szCs w:val="25"/>
          <w:lang w:eastAsia="en-US"/>
        </w:rPr>
        <w:t>.</w:t>
      </w:r>
      <w:r w:rsidR="002F6C33" w:rsidRPr="00027E99">
        <w:rPr>
          <w:rFonts w:eastAsia="Calibri"/>
          <w:sz w:val="25"/>
          <w:szCs w:val="25"/>
          <w:lang w:eastAsia="en-US"/>
        </w:rPr>
        <w:t> </w:t>
      </w:r>
      <w:r w:rsidR="00311495" w:rsidRPr="00027E99">
        <w:rPr>
          <w:rFonts w:eastAsia="Calibri"/>
          <w:sz w:val="25"/>
          <w:szCs w:val="25"/>
          <w:lang w:eastAsia="en-US"/>
        </w:rPr>
        <w:t xml:space="preserve">Сообщения о проведении </w:t>
      </w:r>
      <w:r w:rsidR="00341883" w:rsidRPr="00027E99">
        <w:rPr>
          <w:rFonts w:eastAsia="Calibri"/>
          <w:sz w:val="25"/>
          <w:szCs w:val="25"/>
          <w:lang w:eastAsia="en-US"/>
        </w:rPr>
        <w:t xml:space="preserve">открытых </w:t>
      </w:r>
      <w:r w:rsidR="00311495" w:rsidRPr="00027E99">
        <w:rPr>
          <w:rFonts w:eastAsia="Calibri"/>
          <w:sz w:val="25"/>
          <w:szCs w:val="25"/>
          <w:lang w:eastAsia="en-US"/>
        </w:rPr>
        <w:t xml:space="preserve">конкурсов на право заключения концессионных соглашений и сообщения о результатах проведения конкурсов публикуются </w:t>
      </w:r>
      <w:r w:rsidR="00311495" w:rsidRPr="00027E99">
        <w:rPr>
          <w:bCs/>
          <w:sz w:val="25"/>
          <w:szCs w:val="25"/>
        </w:rPr>
        <w:t>в газете «Ангарские ведомости»</w:t>
      </w:r>
      <w:r w:rsidR="00341883" w:rsidRPr="00027E99">
        <w:rPr>
          <w:bCs/>
          <w:sz w:val="25"/>
          <w:szCs w:val="25"/>
        </w:rPr>
        <w:t xml:space="preserve"> и</w:t>
      </w:r>
      <w:r w:rsidR="00341883" w:rsidRPr="00027E99">
        <w:rPr>
          <w:sz w:val="25"/>
          <w:szCs w:val="25"/>
        </w:rPr>
        <w:t xml:space="preserve"> размещаются на официальном сайте Ангарского городского округа в информационно-телекоммуникационной сети «Интернет»</w:t>
      </w:r>
      <w:r w:rsidR="00311495" w:rsidRPr="00027E99">
        <w:rPr>
          <w:bCs/>
          <w:sz w:val="25"/>
          <w:szCs w:val="25"/>
        </w:rPr>
        <w:t>.</w:t>
      </w:r>
    </w:p>
    <w:p w:rsidR="004A155D" w:rsidRPr="00027E99" w:rsidRDefault="000F586A" w:rsidP="00017B48">
      <w:pPr>
        <w:widowControl w:val="0"/>
        <w:autoSpaceDE w:val="0"/>
        <w:ind w:firstLine="567"/>
        <w:jc w:val="both"/>
        <w:rPr>
          <w:sz w:val="25"/>
          <w:szCs w:val="25"/>
        </w:rPr>
      </w:pPr>
      <w:r w:rsidRPr="00027E99">
        <w:rPr>
          <w:sz w:val="25"/>
          <w:szCs w:val="25"/>
        </w:rPr>
        <w:t>При</w:t>
      </w:r>
      <w:r w:rsidR="00031119" w:rsidRPr="00027E99">
        <w:rPr>
          <w:sz w:val="25"/>
          <w:szCs w:val="25"/>
        </w:rPr>
        <w:t xml:space="preserve"> проведении открытых конкурсов</w:t>
      </w:r>
      <w:r w:rsidRPr="00027E99">
        <w:rPr>
          <w:sz w:val="25"/>
          <w:szCs w:val="25"/>
        </w:rPr>
        <w:t xml:space="preserve"> с</w:t>
      </w:r>
      <w:r w:rsidR="00311495" w:rsidRPr="00027E99">
        <w:rPr>
          <w:sz w:val="25"/>
          <w:szCs w:val="25"/>
        </w:rPr>
        <w:t xml:space="preserve">ведения, информация, предусмотренные </w:t>
      </w:r>
      <w:r w:rsidR="00CE57BC" w:rsidRPr="00027E99">
        <w:rPr>
          <w:sz w:val="25"/>
          <w:szCs w:val="25"/>
        </w:rPr>
        <w:t>Федеральным законом</w:t>
      </w:r>
      <w:r w:rsidR="00311495" w:rsidRPr="00027E99">
        <w:rPr>
          <w:sz w:val="25"/>
          <w:szCs w:val="25"/>
        </w:rPr>
        <w:t xml:space="preserve"> «О концессионных соглашениях»,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4A155D" w:rsidRPr="00027E99" w:rsidRDefault="00311495" w:rsidP="00017B48">
      <w:pPr>
        <w:widowControl w:val="0"/>
        <w:autoSpaceDE w:val="0"/>
        <w:ind w:firstLine="567"/>
        <w:jc w:val="both"/>
        <w:rPr>
          <w:sz w:val="25"/>
          <w:szCs w:val="25"/>
        </w:rPr>
      </w:pPr>
      <w:r w:rsidRPr="00027E99">
        <w:rPr>
          <w:sz w:val="25"/>
          <w:szCs w:val="25"/>
        </w:rPr>
        <w:t xml:space="preserve">Протоколы конкурсной комиссии, предусмотренные </w:t>
      </w:r>
      <w:r w:rsidR="002F08F6" w:rsidRPr="00027E99">
        <w:rPr>
          <w:sz w:val="25"/>
          <w:szCs w:val="25"/>
        </w:rPr>
        <w:t>Федеральным законом</w:t>
      </w:r>
      <w:r w:rsidRPr="00027E99">
        <w:rPr>
          <w:sz w:val="25"/>
          <w:szCs w:val="25"/>
        </w:rPr>
        <w:t xml:space="preserve"> «О концессионных соглашениях», размещаются на официальном сайте Российской Федерации в информационно-телекоммуникационной сети «Интернет» для </w:t>
      </w:r>
      <w:r w:rsidRPr="00027E99">
        <w:rPr>
          <w:sz w:val="25"/>
          <w:szCs w:val="25"/>
        </w:rPr>
        <w:lastRenderedPageBreak/>
        <w:t>размещения информации о проведении торгов, определенном Прав</w:t>
      </w:r>
      <w:r w:rsidR="00A47BC1" w:rsidRPr="00027E99">
        <w:rPr>
          <w:sz w:val="25"/>
          <w:szCs w:val="25"/>
        </w:rPr>
        <w:t>ительством Российской Федерации, в течение трех дней со дня их подписания</w:t>
      </w:r>
      <w:r w:rsidRPr="00027E99">
        <w:rPr>
          <w:sz w:val="25"/>
          <w:szCs w:val="25"/>
        </w:rPr>
        <w:t>.</w:t>
      </w:r>
    </w:p>
    <w:p w:rsidR="004A155D" w:rsidRPr="00027E99" w:rsidRDefault="00E86B97" w:rsidP="00017B48">
      <w:pPr>
        <w:widowControl w:val="0"/>
        <w:autoSpaceDE w:val="0"/>
        <w:ind w:firstLine="567"/>
        <w:jc w:val="both"/>
        <w:rPr>
          <w:sz w:val="25"/>
          <w:szCs w:val="25"/>
        </w:rPr>
      </w:pPr>
      <w:r w:rsidRPr="00027E99">
        <w:rPr>
          <w:sz w:val="25"/>
          <w:szCs w:val="25"/>
        </w:rPr>
        <w:t>1.12</w:t>
      </w:r>
      <w:r w:rsidR="00311495" w:rsidRPr="00027E99">
        <w:rPr>
          <w:sz w:val="25"/>
          <w:szCs w:val="25"/>
        </w:rPr>
        <w:t>. Финансирование расходов на реализацию данного Положения осуществляется за счет средств бюдже</w:t>
      </w:r>
      <w:r w:rsidR="003F1E1D" w:rsidRPr="00027E99">
        <w:rPr>
          <w:sz w:val="25"/>
          <w:szCs w:val="25"/>
        </w:rPr>
        <w:t xml:space="preserve">та Ангарского городского округа (проведение технического обследования, проведение конкурсов, проведение независимой оценки </w:t>
      </w:r>
      <w:r w:rsidR="0016461B" w:rsidRPr="00027E99">
        <w:rPr>
          <w:sz w:val="25"/>
          <w:szCs w:val="25"/>
        </w:rPr>
        <w:t>объектов, передаваемых по концессионному соглашению, и рыночной стоимости концессионной платы</w:t>
      </w:r>
      <w:r w:rsidR="003F1E1D" w:rsidRPr="00027E99">
        <w:rPr>
          <w:sz w:val="25"/>
          <w:szCs w:val="25"/>
        </w:rPr>
        <w:t>).</w:t>
      </w:r>
    </w:p>
    <w:p w:rsidR="00E86B97" w:rsidRPr="00027E99" w:rsidRDefault="00E86B97" w:rsidP="00017B48">
      <w:pPr>
        <w:widowControl w:val="0"/>
        <w:autoSpaceDE w:val="0"/>
        <w:ind w:firstLine="567"/>
        <w:jc w:val="both"/>
        <w:rPr>
          <w:sz w:val="25"/>
          <w:szCs w:val="25"/>
        </w:rPr>
      </w:pPr>
      <w:r w:rsidRPr="00027E99">
        <w:rPr>
          <w:sz w:val="25"/>
          <w:szCs w:val="25"/>
        </w:rPr>
        <w:t>1.13</w:t>
      </w:r>
      <w:r w:rsidR="00311495" w:rsidRPr="00027E99">
        <w:rPr>
          <w:sz w:val="25"/>
          <w:szCs w:val="25"/>
        </w:rPr>
        <w:t>.</w:t>
      </w:r>
      <w:r w:rsidR="002F6C33" w:rsidRPr="00027E99">
        <w:rPr>
          <w:sz w:val="25"/>
          <w:szCs w:val="25"/>
        </w:rPr>
        <w:t> </w:t>
      </w:r>
      <w:r w:rsidR="00311495" w:rsidRPr="00027E99">
        <w:rPr>
          <w:sz w:val="25"/>
          <w:szCs w:val="25"/>
        </w:rPr>
        <w:t>В случае</w:t>
      </w:r>
      <w:proofErr w:type="gramStart"/>
      <w:r w:rsidR="00311495" w:rsidRPr="00027E99">
        <w:rPr>
          <w:sz w:val="25"/>
          <w:szCs w:val="25"/>
        </w:rPr>
        <w:t>,</w:t>
      </w:r>
      <w:proofErr w:type="gramEnd"/>
      <w:r w:rsidR="00311495" w:rsidRPr="00027E99">
        <w:rPr>
          <w:sz w:val="25"/>
          <w:szCs w:val="25"/>
        </w:rPr>
        <w:t xml:space="preserve">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в соответствии с </w:t>
      </w:r>
      <w:r w:rsidR="0010564E" w:rsidRPr="00027E99">
        <w:rPr>
          <w:sz w:val="25"/>
          <w:szCs w:val="25"/>
        </w:rPr>
        <w:t>Федеральным законом</w:t>
      </w:r>
      <w:r w:rsidR="00311495" w:rsidRPr="00027E99">
        <w:rPr>
          <w:sz w:val="25"/>
          <w:szCs w:val="25"/>
        </w:rPr>
        <w:t xml:space="preserve"> «О концессионных соглашениях».</w:t>
      </w:r>
    </w:p>
    <w:p w:rsidR="00DC5ACE" w:rsidRPr="00027E99" w:rsidRDefault="00E86B97" w:rsidP="00017B48">
      <w:pPr>
        <w:widowControl w:val="0"/>
        <w:autoSpaceDE w:val="0"/>
        <w:ind w:firstLine="567"/>
        <w:jc w:val="both"/>
        <w:rPr>
          <w:sz w:val="25"/>
          <w:szCs w:val="25"/>
        </w:rPr>
      </w:pPr>
      <w:r w:rsidRPr="00027E99">
        <w:rPr>
          <w:sz w:val="25"/>
          <w:szCs w:val="25"/>
        </w:rPr>
        <w:t>1.14</w:t>
      </w:r>
      <w:r w:rsidR="00DC5ACE" w:rsidRPr="00027E99">
        <w:rPr>
          <w:sz w:val="25"/>
          <w:szCs w:val="25"/>
        </w:rPr>
        <w:t>.</w:t>
      </w:r>
      <w:r w:rsidR="002F6C33" w:rsidRPr="00027E99">
        <w:rPr>
          <w:sz w:val="25"/>
          <w:szCs w:val="25"/>
        </w:rPr>
        <w:t> </w:t>
      </w:r>
      <w:r w:rsidR="00DC5ACE" w:rsidRPr="00027E99">
        <w:rPr>
          <w:rFonts w:eastAsia="DejaVu Sans"/>
          <w:sz w:val="25"/>
          <w:szCs w:val="25"/>
        </w:rPr>
        <w:t xml:space="preserve">Срок действия концессионного соглашения устанавливается концессионным соглашением в соответствии с Федеральным законом </w:t>
      </w:r>
      <w:r w:rsidR="00DC5ACE" w:rsidRPr="00027E99">
        <w:rPr>
          <w:sz w:val="25"/>
          <w:szCs w:val="25"/>
        </w:rPr>
        <w:t>«О концессионных соглашениях».</w:t>
      </w:r>
    </w:p>
    <w:p w:rsidR="002F6C33" w:rsidRPr="00027E99" w:rsidRDefault="002F6C33" w:rsidP="00017B48">
      <w:pPr>
        <w:widowControl w:val="0"/>
        <w:autoSpaceDE w:val="0"/>
        <w:ind w:firstLine="567"/>
        <w:jc w:val="both"/>
        <w:rPr>
          <w:sz w:val="25"/>
          <w:szCs w:val="25"/>
        </w:rPr>
      </w:pPr>
    </w:p>
    <w:p w:rsidR="00031119" w:rsidRPr="00027E99" w:rsidRDefault="00E6211D" w:rsidP="00031119">
      <w:pPr>
        <w:widowControl w:val="0"/>
        <w:autoSpaceDE w:val="0"/>
        <w:jc w:val="center"/>
        <w:rPr>
          <w:sz w:val="25"/>
          <w:szCs w:val="25"/>
        </w:rPr>
      </w:pPr>
      <w:r w:rsidRPr="00027E99">
        <w:rPr>
          <w:sz w:val="25"/>
          <w:szCs w:val="25"/>
        </w:rPr>
        <w:t xml:space="preserve">Глава </w:t>
      </w:r>
      <w:r w:rsidR="00031119" w:rsidRPr="00027E99">
        <w:rPr>
          <w:sz w:val="25"/>
          <w:szCs w:val="25"/>
        </w:rPr>
        <w:t>2. ОРГАНИЗАЦИЯ РАБОТЫ ПО ПОДГОТОВКЕ РЕШЕНИЯ</w:t>
      </w:r>
    </w:p>
    <w:p w:rsidR="00031119" w:rsidRPr="00027E99" w:rsidRDefault="00031119" w:rsidP="00031119">
      <w:pPr>
        <w:keepNext/>
        <w:widowControl w:val="0"/>
        <w:autoSpaceDE w:val="0"/>
        <w:jc w:val="center"/>
        <w:rPr>
          <w:sz w:val="25"/>
          <w:szCs w:val="25"/>
        </w:rPr>
      </w:pPr>
      <w:r w:rsidRPr="00027E99">
        <w:rPr>
          <w:sz w:val="25"/>
          <w:szCs w:val="25"/>
        </w:rPr>
        <w:t>О ЗАКЛЮЧЕНИИ КОНЦЕССИОННОГО СОГЛАШЕНИЯ</w:t>
      </w:r>
    </w:p>
    <w:p w:rsidR="004A155D" w:rsidRPr="00027E99" w:rsidRDefault="004A155D">
      <w:pPr>
        <w:widowControl w:val="0"/>
        <w:autoSpaceDE w:val="0"/>
        <w:ind w:firstLine="709"/>
        <w:jc w:val="both"/>
        <w:rPr>
          <w:sz w:val="25"/>
          <w:szCs w:val="25"/>
        </w:rPr>
      </w:pPr>
    </w:p>
    <w:p w:rsidR="004A155D" w:rsidRPr="00027E99" w:rsidRDefault="00250EF0" w:rsidP="00017B48">
      <w:pPr>
        <w:widowControl w:val="0"/>
        <w:autoSpaceDE w:val="0"/>
        <w:ind w:firstLine="567"/>
        <w:jc w:val="both"/>
        <w:rPr>
          <w:sz w:val="25"/>
          <w:szCs w:val="25"/>
        </w:rPr>
      </w:pPr>
      <w:r w:rsidRPr="00027E99">
        <w:rPr>
          <w:sz w:val="25"/>
          <w:szCs w:val="25"/>
        </w:rPr>
        <w:t>2.1</w:t>
      </w:r>
      <w:r w:rsidR="00311495" w:rsidRPr="00027E99">
        <w:rPr>
          <w:sz w:val="25"/>
          <w:szCs w:val="25"/>
        </w:rPr>
        <w:t>.</w:t>
      </w:r>
      <w:r w:rsidR="002F6C33" w:rsidRPr="00027E99">
        <w:rPr>
          <w:sz w:val="25"/>
          <w:szCs w:val="25"/>
        </w:rPr>
        <w:t> </w:t>
      </w:r>
      <w:proofErr w:type="gramStart"/>
      <w:r w:rsidR="00311495" w:rsidRPr="00027E99">
        <w:rPr>
          <w:sz w:val="25"/>
          <w:szCs w:val="25"/>
        </w:rPr>
        <w:t xml:space="preserve">Подготовка конкурсной документации, в том числе условий концессионных соглашений, осуществляется Комитетом совместно с </w:t>
      </w:r>
      <w:r w:rsidR="00960845" w:rsidRPr="00027E99">
        <w:rPr>
          <w:sz w:val="25"/>
          <w:szCs w:val="25"/>
        </w:rPr>
        <w:t>отраслевым (функциональным) органом</w:t>
      </w:r>
      <w:r w:rsidR="001B31B0" w:rsidRPr="00027E99">
        <w:rPr>
          <w:sz w:val="25"/>
          <w:szCs w:val="25"/>
        </w:rPr>
        <w:t xml:space="preserve"> администрации Ангарского городского округа</w:t>
      </w:r>
      <w:r w:rsidR="00BC19FB" w:rsidRPr="00027E99">
        <w:rPr>
          <w:sz w:val="25"/>
          <w:szCs w:val="25"/>
        </w:rPr>
        <w:t xml:space="preserve">, </w:t>
      </w:r>
      <w:r w:rsidR="0016461B" w:rsidRPr="00027E99">
        <w:rPr>
          <w:sz w:val="25"/>
          <w:szCs w:val="25"/>
        </w:rPr>
        <w:t>согласовывается</w:t>
      </w:r>
      <w:r w:rsidR="00BC19FB" w:rsidRPr="00027E99">
        <w:rPr>
          <w:sz w:val="25"/>
          <w:szCs w:val="25"/>
        </w:rPr>
        <w:t xml:space="preserve"> с </w:t>
      </w:r>
      <w:r w:rsidR="004979E0" w:rsidRPr="00027E99">
        <w:rPr>
          <w:sz w:val="25"/>
          <w:szCs w:val="25"/>
        </w:rPr>
        <w:t xml:space="preserve">отделом по стратегическому развитию территории администрации Ангарского городского округа, Комитетом по экономике и финансам администрации Ангарского городского округа, </w:t>
      </w:r>
      <w:r w:rsidR="00BC19FB" w:rsidRPr="00027E99">
        <w:rPr>
          <w:sz w:val="25"/>
          <w:szCs w:val="25"/>
        </w:rPr>
        <w:t>комитетом по правовой и кадровой политике</w:t>
      </w:r>
      <w:r w:rsidR="00311495" w:rsidRPr="00027E99">
        <w:rPr>
          <w:sz w:val="25"/>
          <w:szCs w:val="25"/>
        </w:rPr>
        <w:t xml:space="preserve"> администрац</w:t>
      </w:r>
      <w:r w:rsidR="002D12E8" w:rsidRPr="00027E99">
        <w:rPr>
          <w:sz w:val="25"/>
          <w:szCs w:val="25"/>
        </w:rPr>
        <w:t>ии Ангарского городского округа</w:t>
      </w:r>
      <w:r w:rsidR="004979E0" w:rsidRPr="00027E99">
        <w:rPr>
          <w:sz w:val="25"/>
          <w:szCs w:val="25"/>
        </w:rPr>
        <w:t xml:space="preserve">, </w:t>
      </w:r>
      <w:r w:rsidR="002D12E8" w:rsidRPr="00027E99">
        <w:rPr>
          <w:sz w:val="25"/>
          <w:szCs w:val="25"/>
        </w:rPr>
        <w:t>и</w:t>
      </w:r>
      <w:r w:rsidR="0072549A" w:rsidRPr="00027E99">
        <w:rPr>
          <w:sz w:val="25"/>
          <w:szCs w:val="25"/>
        </w:rPr>
        <w:t xml:space="preserve"> с </w:t>
      </w:r>
      <w:r w:rsidR="00311495" w:rsidRPr="00027E99">
        <w:rPr>
          <w:sz w:val="25"/>
          <w:szCs w:val="25"/>
        </w:rPr>
        <w:t>заместителями мэ</w:t>
      </w:r>
      <w:r w:rsidR="002D12E8" w:rsidRPr="00027E99">
        <w:rPr>
          <w:sz w:val="25"/>
          <w:szCs w:val="25"/>
        </w:rPr>
        <w:t xml:space="preserve">ра </w:t>
      </w:r>
      <w:r w:rsidR="00435CBB" w:rsidRPr="00027E99">
        <w:rPr>
          <w:sz w:val="25"/>
          <w:szCs w:val="25"/>
        </w:rPr>
        <w:t xml:space="preserve">Ангарского городского округа </w:t>
      </w:r>
      <w:r w:rsidR="0016461B" w:rsidRPr="00027E99">
        <w:rPr>
          <w:sz w:val="25"/>
          <w:szCs w:val="25"/>
        </w:rPr>
        <w:t>в соответствии с</w:t>
      </w:r>
      <w:proofErr w:type="gramEnd"/>
      <w:r w:rsidR="0016461B" w:rsidRPr="00027E99">
        <w:rPr>
          <w:sz w:val="25"/>
          <w:szCs w:val="25"/>
        </w:rPr>
        <w:t xml:space="preserve"> распределением обязанностей</w:t>
      </w:r>
      <w:r w:rsidR="00435CBB" w:rsidRPr="00027E99">
        <w:rPr>
          <w:sz w:val="25"/>
          <w:szCs w:val="25"/>
        </w:rPr>
        <w:t>.</w:t>
      </w:r>
    </w:p>
    <w:p w:rsidR="00680546" w:rsidRPr="00027E99" w:rsidRDefault="00250EF0" w:rsidP="00017B48">
      <w:pPr>
        <w:widowControl w:val="0"/>
        <w:autoSpaceDE w:val="0"/>
        <w:ind w:firstLine="567"/>
        <w:jc w:val="both"/>
        <w:rPr>
          <w:sz w:val="25"/>
          <w:szCs w:val="25"/>
        </w:rPr>
      </w:pPr>
      <w:r w:rsidRPr="00027E99">
        <w:rPr>
          <w:sz w:val="25"/>
          <w:szCs w:val="25"/>
        </w:rPr>
        <w:t>2.2</w:t>
      </w:r>
      <w:r w:rsidR="00311495" w:rsidRPr="00027E99">
        <w:rPr>
          <w:sz w:val="25"/>
          <w:szCs w:val="25"/>
        </w:rPr>
        <w:t xml:space="preserve">. </w:t>
      </w:r>
      <w:proofErr w:type="gramStart"/>
      <w:r w:rsidR="00311495" w:rsidRPr="00027E99">
        <w:rPr>
          <w:sz w:val="25"/>
          <w:szCs w:val="25"/>
        </w:rPr>
        <w:t xml:space="preserve">Для подготовки проекта постановления администрации Ангарского городского округа о принятии решения о заключении концессионного соглашения </w:t>
      </w:r>
      <w:r w:rsidR="00E81A4D" w:rsidRPr="00027E99">
        <w:rPr>
          <w:sz w:val="25"/>
          <w:szCs w:val="25"/>
        </w:rPr>
        <w:t xml:space="preserve">отраслевые </w:t>
      </w:r>
      <w:r w:rsidR="0007768A" w:rsidRPr="00027E99">
        <w:rPr>
          <w:sz w:val="25"/>
          <w:szCs w:val="25"/>
        </w:rPr>
        <w:t xml:space="preserve">(функциональные) </w:t>
      </w:r>
      <w:r w:rsidR="00311495" w:rsidRPr="00027E99">
        <w:rPr>
          <w:sz w:val="25"/>
          <w:szCs w:val="25"/>
        </w:rPr>
        <w:t xml:space="preserve">органы администрации Ангарского городского округа предоставляют </w:t>
      </w:r>
      <w:r w:rsidR="00D10ADF" w:rsidRPr="00027E99">
        <w:rPr>
          <w:sz w:val="25"/>
          <w:szCs w:val="25"/>
        </w:rPr>
        <w:t xml:space="preserve">в Комитет, отдел по стратегическому развитию территории администрации Ангарского городского округа и Комитет по экономике и финансам администрации Ангарского городского округа </w:t>
      </w:r>
      <w:r w:rsidR="00311495" w:rsidRPr="00027E99">
        <w:rPr>
          <w:sz w:val="25"/>
          <w:szCs w:val="25"/>
        </w:rPr>
        <w:t xml:space="preserve">предложения </w:t>
      </w:r>
      <w:r w:rsidR="00721E3B" w:rsidRPr="00027E99">
        <w:rPr>
          <w:sz w:val="25"/>
          <w:szCs w:val="25"/>
        </w:rPr>
        <w:t>(с приложением необходимых документов)</w:t>
      </w:r>
      <w:r w:rsidR="00F27B53" w:rsidRPr="00027E99">
        <w:rPr>
          <w:sz w:val="25"/>
          <w:szCs w:val="25"/>
        </w:rPr>
        <w:t>, включающие условия</w:t>
      </w:r>
      <w:r w:rsidR="00311495" w:rsidRPr="00027E99">
        <w:rPr>
          <w:sz w:val="25"/>
          <w:szCs w:val="25"/>
        </w:rPr>
        <w:t xml:space="preserve"> концессионного соглашения и критерии конкурса</w:t>
      </w:r>
      <w:r w:rsidR="00225937" w:rsidRPr="00027E99">
        <w:rPr>
          <w:sz w:val="25"/>
          <w:szCs w:val="25"/>
        </w:rPr>
        <w:t>, а именно</w:t>
      </w:r>
      <w:r w:rsidR="00311495" w:rsidRPr="00027E99">
        <w:rPr>
          <w:sz w:val="25"/>
          <w:szCs w:val="25"/>
        </w:rPr>
        <w:t>:</w:t>
      </w:r>
      <w:proofErr w:type="gramEnd"/>
    </w:p>
    <w:p w:rsidR="004319B5" w:rsidRPr="009E66F0" w:rsidRDefault="00311495" w:rsidP="00017B48">
      <w:pPr>
        <w:widowControl w:val="0"/>
        <w:tabs>
          <w:tab w:val="left" w:pos="993"/>
        </w:tabs>
        <w:autoSpaceDE w:val="0"/>
        <w:ind w:firstLine="567"/>
        <w:jc w:val="both"/>
        <w:rPr>
          <w:sz w:val="25"/>
          <w:szCs w:val="25"/>
        </w:rPr>
      </w:pPr>
      <w:r w:rsidRPr="009E66F0">
        <w:rPr>
          <w:sz w:val="25"/>
          <w:szCs w:val="25"/>
        </w:rPr>
        <w:t>1)</w:t>
      </w:r>
      <w:r w:rsidRPr="009E66F0">
        <w:rPr>
          <w:sz w:val="25"/>
          <w:szCs w:val="25"/>
        </w:rPr>
        <w:tab/>
      </w:r>
      <w:r w:rsidR="004319B5" w:rsidRPr="009E66F0">
        <w:rPr>
          <w:sz w:val="25"/>
          <w:szCs w:val="25"/>
        </w:rPr>
        <w:t>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4A155D" w:rsidRPr="00027E99" w:rsidRDefault="00311495" w:rsidP="00017B48">
      <w:pPr>
        <w:widowControl w:val="0"/>
        <w:tabs>
          <w:tab w:val="left" w:pos="993"/>
        </w:tabs>
        <w:autoSpaceDE w:val="0"/>
        <w:ind w:firstLine="567"/>
        <w:jc w:val="both"/>
        <w:rPr>
          <w:sz w:val="25"/>
          <w:szCs w:val="25"/>
        </w:rPr>
      </w:pPr>
      <w:r w:rsidRPr="00027E99">
        <w:rPr>
          <w:sz w:val="25"/>
          <w:szCs w:val="25"/>
        </w:rPr>
        <w:t xml:space="preserve">2) </w:t>
      </w:r>
      <w:r w:rsidRPr="00027E99">
        <w:rPr>
          <w:sz w:val="25"/>
          <w:szCs w:val="25"/>
        </w:rPr>
        <w:tab/>
      </w:r>
      <w:r w:rsidR="00225937" w:rsidRPr="00027E99">
        <w:rPr>
          <w:sz w:val="25"/>
          <w:szCs w:val="25"/>
        </w:rPr>
        <w:t>срок</w:t>
      </w:r>
      <w:r w:rsidRPr="00027E99">
        <w:rPr>
          <w:sz w:val="25"/>
          <w:szCs w:val="25"/>
        </w:rPr>
        <w:t xml:space="preserve">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4A155D" w:rsidRPr="00027E99" w:rsidRDefault="00311495" w:rsidP="00017B48">
      <w:pPr>
        <w:widowControl w:val="0"/>
        <w:tabs>
          <w:tab w:val="left" w:pos="993"/>
        </w:tabs>
        <w:autoSpaceDE w:val="0"/>
        <w:ind w:firstLine="567"/>
        <w:jc w:val="both"/>
        <w:rPr>
          <w:sz w:val="25"/>
          <w:szCs w:val="25"/>
        </w:rPr>
      </w:pPr>
      <w:proofErr w:type="gramStart"/>
      <w:r w:rsidRPr="00027E99">
        <w:rPr>
          <w:sz w:val="25"/>
          <w:szCs w:val="25"/>
        </w:rPr>
        <w:t>3)</w:t>
      </w:r>
      <w:r w:rsidRPr="00027E99">
        <w:rPr>
          <w:sz w:val="25"/>
          <w:szCs w:val="25"/>
        </w:rPr>
        <w:tab/>
      </w:r>
      <w:r w:rsidR="00D135EB" w:rsidRPr="00027E99">
        <w:rPr>
          <w:sz w:val="25"/>
          <w:szCs w:val="25"/>
        </w:rPr>
        <w:t>предоставление</w:t>
      </w:r>
      <w:r w:rsidRPr="00027E99">
        <w:rPr>
          <w:sz w:val="25"/>
          <w:szCs w:val="25"/>
        </w:rPr>
        <w:t xml:space="preserve"> </w:t>
      </w:r>
      <w:proofErr w:type="spellStart"/>
      <w:r w:rsidRPr="00027E99">
        <w:rPr>
          <w:sz w:val="25"/>
          <w:szCs w:val="25"/>
        </w:rPr>
        <w:t>концедентом</w:t>
      </w:r>
      <w:proofErr w:type="spellEnd"/>
      <w:r w:rsidRPr="00027E99">
        <w:rPr>
          <w:sz w:val="25"/>
          <w:szCs w:val="25"/>
        </w:rPr>
        <w:t xml:space="preserve"> во владение и в пользование концессионера муниципального имущества,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(с указанием состава и описания такого имущества, цели и сроков его использования (эксплуатации) концессионером), и установления обязательств концессионера в отношении такого имущества по его модернизации, замене морально</w:t>
      </w:r>
      <w:proofErr w:type="gramEnd"/>
      <w:r w:rsidRPr="00027E99">
        <w:rPr>
          <w:sz w:val="25"/>
          <w:szCs w:val="25"/>
        </w:rPr>
        <w:t xml:space="preserve">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w:t>
      </w:r>
      <w:r w:rsidRPr="00027E99">
        <w:rPr>
          <w:sz w:val="25"/>
          <w:szCs w:val="25"/>
        </w:rPr>
        <w:lastRenderedPageBreak/>
        <w:t>имущества, а также по осуществлению за свой счет страхования риска его случайной гибели и (или) случайного повреждения;</w:t>
      </w:r>
    </w:p>
    <w:p w:rsidR="00875760" w:rsidRPr="00027E99" w:rsidRDefault="00004DD8" w:rsidP="00017B48">
      <w:pPr>
        <w:widowControl w:val="0"/>
        <w:tabs>
          <w:tab w:val="left" w:pos="993"/>
        </w:tabs>
        <w:autoSpaceDE w:val="0"/>
        <w:ind w:firstLine="567"/>
        <w:jc w:val="both"/>
        <w:rPr>
          <w:sz w:val="25"/>
          <w:szCs w:val="25"/>
        </w:rPr>
      </w:pPr>
      <w:r w:rsidRPr="00027E99">
        <w:rPr>
          <w:sz w:val="25"/>
          <w:szCs w:val="25"/>
        </w:rPr>
        <w:t>4)</w:t>
      </w:r>
      <w:r w:rsidRPr="00027E99">
        <w:rPr>
          <w:sz w:val="25"/>
          <w:szCs w:val="25"/>
        </w:rPr>
        <w:tab/>
      </w:r>
      <w:r w:rsidR="00225937" w:rsidRPr="00027E99">
        <w:rPr>
          <w:sz w:val="25"/>
          <w:szCs w:val="25"/>
        </w:rPr>
        <w:t xml:space="preserve">сведения </w:t>
      </w:r>
      <w:r w:rsidR="00350E80" w:rsidRPr="00027E99">
        <w:rPr>
          <w:sz w:val="25"/>
          <w:szCs w:val="25"/>
        </w:rPr>
        <w:t>об имуществе, созданном или приобретенном</w:t>
      </w:r>
      <w:r w:rsidRPr="00027E99">
        <w:rPr>
          <w:sz w:val="25"/>
          <w:szCs w:val="25"/>
        </w:rPr>
        <w:t xml:space="preserve"> концессионером при исполнении концесси</w:t>
      </w:r>
      <w:r w:rsidR="00350E80" w:rsidRPr="00027E99">
        <w:rPr>
          <w:sz w:val="25"/>
          <w:szCs w:val="25"/>
        </w:rPr>
        <w:t>онного соглашения и не являющим</w:t>
      </w:r>
      <w:r w:rsidRPr="00027E99">
        <w:rPr>
          <w:sz w:val="25"/>
          <w:szCs w:val="25"/>
        </w:rPr>
        <w:t>ся объектом концессионного соглашения;</w:t>
      </w:r>
    </w:p>
    <w:p w:rsidR="004A155D" w:rsidRPr="009E66F0" w:rsidRDefault="00311495" w:rsidP="00017B48">
      <w:pPr>
        <w:widowControl w:val="0"/>
        <w:tabs>
          <w:tab w:val="left" w:pos="993"/>
        </w:tabs>
        <w:autoSpaceDE w:val="0"/>
        <w:ind w:firstLine="567"/>
        <w:jc w:val="both"/>
        <w:rPr>
          <w:sz w:val="25"/>
          <w:szCs w:val="25"/>
        </w:rPr>
      </w:pPr>
      <w:r w:rsidRPr="009E66F0">
        <w:rPr>
          <w:sz w:val="25"/>
          <w:szCs w:val="25"/>
        </w:rPr>
        <w:t>5)</w:t>
      </w:r>
      <w:r w:rsidRPr="009E66F0">
        <w:rPr>
          <w:sz w:val="25"/>
          <w:szCs w:val="25"/>
        </w:rPr>
        <w:tab/>
      </w:r>
      <w:r w:rsidR="004319B5" w:rsidRPr="009E66F0">
        <w:rPr>
          <w:sz w:val="25"/>
          <w:szCs w:val="25"/>
        </w:rPr>
        <w:t>цели и срок использования (эксплуатации) объекта концессионного соглашения;</w:t>
      </w:r>
    </w:p>
    <w:p w:rsidR="004A155D" w:rsidRPr="009E66F0" w:rsidRDefault="00311495" w:rsidP="00017B48">
      <w:pPr>
        <w:widowControl w:val="0"/>
        <w:tabs>
          <w:tab w:val="left" w:pos="993"/>
        </w:tabs>
        <w:autoSpaceDE w:val="0"/>
        <w:ind w:firstLine="567"/>
        <w:jc w:val="both"/>
        <w:rPr>
          <w:sz w:val="25"/>
          <w:szCs w:val="25"/>
        </w:rPr>
      </w:pPr>
      <w:r w:rsidRPr="009E66F0">
        <w:rPr>
          <w:sz w:val="25"/>
          <w:szCs w:val="25"/>
        </w:rPr>
        <w:t>6)</w:t>
      </w:r>
      <w:r w:rsidRPr="009E66F0">
        <w:rPr>
          <w:sz w:val="25"/>
          <w:szCs w:val="25"/>
        </w:rPr>
        <w:tab/>
      </w:r>
      <w:r w:rsidR="00F266C1" w:rsidRPr="009E66F0">
        <w:rPr>
          <w:sz w:val="25"/>
          <w:szCs w:val="25"/>
        </w:rPr>
        <w:t>о действиях</w:t>
      </w:r>
      <w:r w:rsidR="00E86B97" w:rsidRPr="009E66F0">
        <w:rPr>
          <w:sz w:val="25"/>
          <w:szCs w:val="25"/>
        </w:rPr>
        <w:t xml:space="preserve"> (бездействии</w:t>
      </w:r>
      <w:r w:rsidRPr="009E66F0">
        <w:rPr>
          <w:sz w:val="25"/>
          <w:szCs w:val="25"/>
        </w:rPr>
        <w:t xml:space="preserve">) </w:t>
      </w:r>
      <w:proofErr w:type="spellStart"/>
      <w:r w:rsidRPr="009E66F0">
        <w:rPr>
          <w:sz w:val="25"/>
          <w:szCs w:val="25"/>
        </w:rPr>
        <w:t>концедента</w:t>
      </w:r>
      <w:proofErr w:type="spellEnd"/>
      <w:r w:rsidRPr="009E66F0">
        <w:rPr>
          <w:sz w:val="25"/>
          <w:szCs w:val="25"/>
        </w:rPr>
        <w:t xml:space="preserve"> или концессионера, являющихся существенными нарушениями услови</w:t>
      </w:r>
      <w:r w:rsidR="0017388A" w:rsidRPr="009E66F0">
        <w:rPr>
          <w:sz w:val="25"/>
          <w:szCs w:val="25"/>
        </w:rPr>
        <w:t>й концессионного соглашения</w:t>
      </w:r>
      <w:r w:rsidRPr="009E66F0">
        <w:rPr>
          <w:sz w:val="25"/>
          <w:szCs w:val="25"/>
        </w:rPr>
        <w:t>;</w:t>
      </w:r>
    </w:p>
    <w:p w:rsidR="005149F9" w:rsidRPr="009E66F0" w:rsidRDefault="00311495" w:rsidP="00017B48">
      <w:pPr>
        <w:widowControl w:val="0"/>
        <w:tabs>
          <w:tab w:val="left" w:pos="993"/>
        </w:tabs>
        <w:autoSpaceDE w:val="0"/>
        <w:ind w:firstLine="567"/>
        <w:jc w:val="both"/>
        <w:rPr>
          <w:sz w:val="25"/>
          <w:szCs w:val="25"/>
        </w:rPr>
      </w:pPr>
      <w:r w:rsidRPr="009E66F0">
        <w:rPr>
          <w:sz w:val="25"/>
          <w:szCs w:val="25"/>
        </w:rPr>
        <w:t>7)</w:t>
      </w:r>
      <w:r w:rsidRPr="009E66F0">
        <w:rPr>
          <w:sz w:val="25"/>
          <w:szCs w:val="25"/>
        </w:rPr>
        <w:tab/>
      </w:r>
      <w:r w:rsidR="005149F9" w:rsidRPr="009E66F0">
        <w:rPr>
          <w:sz w:val="25"/>
          <w:szCs w:val="25"/>
        </w:rPr>
        <w:t xml:space="preserve">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sidR="005149F9" w:rsidRPr="009E66F0">
        <w:rPr>
          <w:sz w:val="25"/>
          <w:szCs w:val="25"/>
        </w:rPr>
        <w:t>концеденту</w:t>
      </w:r>
      <w:proofErr w:type="spellEnd"/>
      <w:r w:rsidR="005149F9" w:rsidRPr="009E66F0">
        <w:rPr>
          <w:sz w:val="25"/>
          <w:szCs w:val="25"/>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4A155D" w:rsidRPr="00027E99" w:rsidRDefault="00311495" w:rsidP="00017B48">
      <w:pPr>
        <w:widowControl w:val="0"/>
        <w:tabs>
          <w:tab w:val="left" w:pos="993"/>
        </w:tabs>
        <w:autoSpaceDE w:val="0"/>
        <w:ind w:firstLine="567"/>
        <w:jc w:val="both"/>
        <w:rPr>
          <w:sz w:val="25"/>
          <w:szCs w:val="25"/>
        </w:rPr>
      </w:pPr>
      <w:r w:rsidRPr="009E66F0">
        <w:rPr>
          <w:sz w:val="25"/>
          <w:szCs w:val="25"/>
        </w:rPr>
        <w:t>8)</w:t>
      </w:r>
      <w:r w:rsidRPr="009E66F0">
        <w:rPr>
          <w:sz w:val="25"/>
          <w:szCs w:val="25"/>
        </w:rPr>
        <w:tab/>
      </w:r>
      <w:r w:rsidR="00D135EB" w:rsidRPr="009E66F0">
        <w:rPr>
          <w:sz w:val="25"/>
          <w:szCs w:val="25"/>
        </w:rPr>
        <w:t>размер и форма</w:t>
      </w:r>
      <w:r w:rsidRPr="009E66F0">
        <w:rPr>
          <w:sz w:val="25"/>
          <w:szCs w:val="25"/>
        </w:rPr>
        <w:t xml:space="preserve"> имущественной ответственности сторон концессионного </w:t>
      </w:r>
      <w:r w:rsidRPr="00027E99">
        <w:rPr>
          <w:sz w:val="25"/>
          <w:szCs w:val="25"/>
        </w:rPr>
        <w:t>соглашения за неисполнение или ненадлежащее исполнение своих обязательств по концессионному соглашению;</w:t>
      </w:r>
    </w:p>
    <w:p w:rsidR="004A155D" w:rsidRPr="00027E99" w:rsidRDefault="00311495" w:rsidP="00017B48">
      <w:pPr>
        <w:widowControl w:val="0"/>
        <w:tabs>
          <w:tab w:val="left" w:pos="993"/>
        </w:tabs>
        <w:autoSpaceDE w:val="0"/>
        <w:ind w:firstLine="567"/>
        <w:jc w:val="both"/>
        <w:rPr>
          <w:sz w:val="25"/>
          <w:szCs w:val="25"/>
        </w:rPr>
      </w:pPr>
      <w:r w:rsidRPr="00027E99">
        <w:rPr>
          <w:sz w:val="25"/>
          <w:szCs w:val="25"/>
        </w:rPr>
        <w:t>9)</w:t>
      </w:r>
      <w:r w:rsidRPr="00027E99">
        <w:rPr>
          <w:sz w:val="25"/>
          <w:szCs w:val="25"/>
        </w:rPr>
        <w:tab/>
      </w:r>
      <w:r w:rsidR="00F17624" w:rsidRPr="00027E99">
        <w:rPr>
          <w:sz w:val="25"/>
          <w:szCs w:val="25"/>
        </w:rPr>
        <w:t>порядок</w:t>
      </w:r>
      <w:r w:rsidRPr="00027E99">
        <w:rPr>
          <w:sz w:val="25"/>
          <w:szCs w:val="25"/>
        </w:rPr>
        <w:t xml:space="preserve"> распоряжения концессионером объектом концессионного соглашения;</w:t>
      </w:r>
    </w:p>
    <w:p w:rsidR="004A155D" w:rsidRPr="00027E99" w:rsidRDefault="00311495" w:rsidP="00017B48">
      <w:pPr>
        <w:widowControl w:val="0"/>
        <w:tabs>
          <w:tab w:val="left" w:pos="993"/>
        </w:tabs>
        <w:autoSpaceDE w:val="0"/>
        <w:ind w:firstLine="567"/>
        <w:jc w:val="both"/>
        <w:rPr>
          <w:sz w:val="25"/>
          <w:szCs w:val="25"/>
        </w:rPr>
      </w:pPr>
      <w:r w:rsidRPr="00027E99">
        <w:rPr>
          <w:sz w:val="25"/>
          <w:szCs w:val="25"/>
        </w:rPr>
        <w:t>10)</w:t>
      </w:r>
      <w:r w:rsidRPr="00027E99">
        <w:rPr>
          <w:sz w:val="25"/>
          <w:szCs w:val="25"/>
        </w:rPr>
        <w:tab/>
        <w:t>обязательств</w:t>
      </w:r>
      <w:r w:rsidR="00F17624" w:rsidRPr="00027E99">
        <w:rPr>
          <w:sz w:val="25"/>
          <w:szCs w:val="25"/>
        </w:rPr>
        <w:t>а</w:t>
      </w:r>
      <w:r w:rsidRPr="00027E99">
        <w:rPr>
          <w:sz w:val="25"/>
          <w:szCs w:val="25"/>
        </w:rPr>
        <w:t xml:space="preserve"> концессионера по осуществлению деятельности, предусмотр</w:t>
      </w:r>
      <w:r w:rsidR="00AA2092" w:rsidRPr="00027E99">
        <w:rPr>
          <w:sz w:val="25"/>
          <w:szCs w:val="25"/>
        </w:rPr>
        <w:t>енной концессионным соглашением;</w:t>
      </w:r>
    </w:p>
    <w:p w:rsidR="00875760" w:rsidRPr="00027E99" w:rsidRDefault="00875760" w:rsidP="00017B48">
      <w:pPr>
        <w:widowControl w:val="0"/>
        <w:tabs>
          <w:tab w:val="left" w:pos="993"/>
        </w:tabs>
        <w:autoSpaceDE w:val="0"/>
        <w:ind w:firstLine="567"/>
        <w:jc w:val="both"/>
        <w:rPr>
          <w:sz w:val="25"/>
          <w:szCs w:val="25"/>
        </w:rPr>
      </w:pPr>
      <w:r w:rsidRPr="00027E99">
        <w:rPr>
          <w:sz w:val="25"/>
          <w:szCs w:val="25"/>
        </w:rPr>
        <w:t>11)</w:t>
      </w:r>
      <w:r w:rsidRPr="00027E99">
        <w:rPr>
          <w:sz w:val="25"/>
          <w:szCs w:val="25"/>
        </w:rPr>
        <w:tab/>
        <w:t>предложени</w:t>
      </w:r>
      <w:r w:rsidR="00004DD8" w:rsidRPr="00027E99">
        <w:rPr>
          <w:sz w:val="25"/>
          <w:szCs w:val="25"/>
        </w:rPr>
        <w:t>я</w:t>
      </w:r>
      <w:r w:rsidRPr="00027E99">
        <w:rPr>
          <w:sz w:val="25"/>
          <w:szCs w:val="25"/>
        </w:rPr>
        <w:t xml:space="preserve"> о требованиях,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w:t>
      </w:r>
      <w:r w:rsidR="000D44CD" w:rsidRPr="00027E99">
        <w:rPr>
          <w:sz w:val="25"/>
          <w:szCs w:val="25"/>
        </w:rPr>
        <w:t>конкурса.</w:t>
      </w:r>
    </w:p>
    <w:p w:rsidR="000D44CD" w:rsidRPr="009E66F0" w:rsidRDefault="000D44CD" w:rsidP="00017B48">
      <w:pPr>
        <w:widowControl w:val="0"/>
        <w:autoSpaceDE w:val="0"/>
        <w:ind w:firstLine="567"/>
        <w:jc w:val="both"/>
        <w:rPr>
          <w:sz w:val="25"/>
          <w:szCs w:val="25"/>
        </w:rPr>
      </w:pPr>
      <w:r w:rsidRPr="00027E99">
        <w:rPr>
          <w:sz w:val="25"/>
          <w:szCs w:val="25"/>
        </w:rPr>
        <w:t>В случае</w:t>
      </w:r>
      <w:proofErr w:type="gramStart"/>
      <w:r w:rsidRPr="00027E99">
        <w:rPr>
          <w:sz w:val="25"/>
          <w:szCs w:val="25"/>
        </w:rPr>
        <w:t>,</w:t>
      </w:r>
      <w:proofErr w:type="gramEnd"/>
      <w:r w:rsidRPr="00027E99">
        <w:rPr>
          <w:sz w:val="25"/>
          <w:szCs w:val="25"/>
        </w:rPr>
        <w:t xml:space="preserve"> если объектом концессионного соглашения будут являться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то требования, которые </w:t>
      </w:r>
      <w:r w:rsidR="00030D72" w:rsidRPr="00027E99">
        <w:rPr>
          <w:sz w:val="25"/>
          <w:szCs w:val="25"/>
        </w:rPr>
        <w:t xml:space="preserve">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 не </w:t>
      </w:r>
      <w:r w:rsidR="00030D72" w:rsidRPr="009E66F0">
        <w:rPr>
          <w:sz w:val="25"/>
          <w:szCs w:val="25"/>
        </w:rPr>
        <w:t>устанавливаются;</w:t>
      </w:r>
      <w:r w:rsidRPr="009E66F0">
        <w:rPr>
          <w:sz w:val="25"/>
          <w:szCs w:val="25"/>
        </w:rPr>
        <w:t xml:space="preserve"> </w:t>
      </w:r>
    </w:p>
    <w:p w:rsidR="00875760" w:rsidRPr="009E66F0" w:rsidRDefault="00875760" w:rsidP="00017B48">
      <w:pPr>
        <w:widowControl w:val="0"/>
        <w:tabs>
          <w:tab w:val="left" w:pos="993"/>
        </w:tabs>
        <w:autoSpaceDE w:val="0"/>
        <w:ind w:firstLine="567"/>
        <w:jc w:val="both"/>
        <w:rPr>
          <w:sz w:val="25"/>
          <w:szCs w:val="25"/>
        </w:rPr>
      </w:pPr>
      <w:r w:rsidRPr="009E66F0">
        <w:rPr>
          <w:sz w:val="25"/>
          <w:szCs w:val="25"/>
        </w:rPr>
        <w:t>12)</w:t>
      </w:r>
      <w:r w:rsidRPr="009E66F0">
        <w:rPr>
          <w:sz w:val="25"/>
          <w:szCs w:val="25"/>
        </w:rPr>
        <w:tab/>
      </w:r>
      <w:r w:rsidR="005149F9" w:rsidRPr="009E66F0">
        <w:rPr>
          <w:sz w:val="25"/>
          <w:szCs w:val="25"/>
        </w:rPr>
        <w:t>предложения о критериях конкурса и параметрах критериев конкурса, предусмотренных статьями 24 и 47 Федерального закона «О концессионных соглашениях»;</w:t>
      </w:r>
    </w:p>
    <w:p w:rsidR="005416C8" w:rsidRPr="00027E99" w:rsidRDefault="00F17624" w:rsidP="00017B48">
      <w:pPr>
        <w:widowControl w:val="0"/>
        <w:tabs>
          <w:tab w:val="left" w:pos="993"/>
        </w:tabs>
        <w:autoSpaceDE w:val="0"/>
        <w:ind w:firstLine="567"/>
        <w:jc w:val="both"/>
        <w:rPr>
          <w:sz w:val="25"/>
          <w:szCs w:val="25"/>
        </w:rPr>
      </w:pPr>
      <w:bookmarkStart w:id="2" w:name="P125"/>
      <w:bookmarkEnd w:id="2"/>
      <w:r w:rsidRPr="00027E99">
        <w:rPr>
          <w:sz w:val="25"/>
          <w:szCs w:val="25"/>
        </w:rPr>
        <w:t>13</w:t>
      </w:r>
      <w:r w:rsidR="005416C8" w:rsidRPr="00027E99">
        <w:rPr>
          <w:sz w:val="25"/>
          <w:szCs w:val="25"/>
        </w:rPr>
        <w:t>)</w:t>
      </w:r>
      <w:r w:rsidR="005416C8" w:rsidRPr="00027E99">
        <w:rPr>
          <w:sz w:val="25"/>
          <w:szCs w:val="25"/>
        </w:rPr>
        <w:tab/>
      </w:r>
      <w:r w:rsidRPr="00027E99">
        <w:rPr>
          <w:sz w:val="25"/>
          <w:szCs w:val="25"/>
        </w:rPr>
        <w:t>состав и описание</w:t>
      </w:r>
      <w:r w:rsidR="005416C8" w:rsidRPr="00027E99">
        <w:rPr>
          <w:sz w:val="25"/>
          <w:szCs w:val="25"/>
        </w:rPr>
        <w:t>, в</w:t>
      </w:r>
      <w:r w:rsidR="00F27B53" w:rsidRPr="00027E99">
        <w:rPr>
          <w:sz w:val="25"/>
          <w:szCs w:val="25"/>
        </w:rPr>
        <w:t xml:space="preserve"> том числе технико-экономические показатели</w:t>
      </w:r>
      <w:r w:rsidR="005416C8" w:rsidRPr="00027E99">
        <w:rPr>
          <w:sz w:val="25"/>
          <w:szCs w:val="25"/>
        </w:rPr>
        <w:t>, объекта концессионного соглашения;</w:t>
      </w:r>
    </w:p>
    <w:p w:rsidR="005416C8" w:rsidRPr="00027E99" w:rsidRDefault="00F17624" w:rsidP="00017B48">
      <w:pPr>
        <w:widowControl w:val="0"/>
        <w:tabs>
          <w:tab w:val="left" w:pos="993"/>
        </w:tabs>
        <w:autoSpaceDE w:val="0"/>
        <w:ind w:firstLine="567"/>
        <w:jc w:val="both"/>
        <w:rPr>
          <w:sz w:val="25"/>
          <w:szCs w:val="25"/>
        </w:rPr>
      </w:pPr>
      <w:r w:rsidRPr="00027E99">
        <w:rPr>
          <w:sz w:val="25"/>
          <w:szCs w:val="25"/>
        </w:rPr>
        <w:t>14</w:t>
      </w:r>
      <w:r w:rsidR="005416C8" w:rsidRPr="00027E99">
        <w:rPr>
          <w:sz w:val="25"/>
          <w:szCs w:val="25"/>
        </w:rPr>
        <w:t>)</w:t>
      </w:r>
      <w:r w:rsidR="005416C8" w:rsidRPr="00027E99">
        <w:rPr>
          <w:sz w:val="25"/>
          <w:szCs w:val="25"/>
        </w:rPr>
        <w:tab/>
      </w:r>
      <w:r w:rsidR="00C16EAC" w:rsidRPr="00027E99">
        <w:rPr>
          <w:sz w:val="25"/>
          <w:szCs w:val="25"/>
        </w:rPr>
        <w:t>объем</w:t>
      </w:r>
      <w:r w:rsidR="005416C8" w:rsidRPr="00027E99">
        <w:rPr>
          <w:sz w:val="25"/>
          <w:szCs w:val="25"/>
        </w:rPr>
        <w:t xml:space="preserve"> инвестиций в создание и (или) реконструкцию объекта концессионного соглашения, </w:t>
      </w:r>
      <w:r w:rsidR="005416C8" w:rsidRPr="00027E99">
        <w:rPr>
          <w:rFonts w:eastAsia="DejaVu Sans"/>
          <w:sz w:val="25"/>
          <w:szCs w:val="25"/>
        </w:rPr>
        <w:t xml:space="preserve">а также в модернизацию, замену иного передаваемого </w:t>
      </w:r>
      <w:proofErr w:type="spellStart"/>
      <w:r w:rsidR="005416C8" w:rsidRPr="00027E99">
        <w:rPr>
          <w:rFonts w:eastAsia="DejaVu Sans"/>
          <w:sz w:val="25"/>
          <w:szCs w:val="25"/>
        </w:rPr>
        <w:t>концедентом</w:t>
      </w:r>
      <w:proofErr w:type="spellEnd"/>
      <w:r w:rsidR="005416C8" w:rsidRPr="00027E99">
        <w:rPr>
          <w:rFonts w:eastAsia="DejaVu Sans"/>
          <w:sz w:val="25"/>
          <w:szCs w:val="25"/>
        </w:rPr>
        <w:t xml:space="preserve"> концессионеру по концессионному соглашению имущества, улучшение его характеристик и эксплуатационных свойств;</w:t>
      </w:r>
    </w:p>
    <w:p w:rsidR="005416C8" w:rsidRPr="00027E99" w:rsidRDefault="00F17624" w:rsidP="00017B48">
      <w:pPr>
        <w:widowControl w:val="0"/>
        <w:tabs>
          <w:tab w:val="left" w:pos="993"/>
        </w:tabs>
        <w:autoSpaceDE w:val="0"/>
        <w:ind w:firstLine="567"/>
        <w:jc w:val="both"/>
        <w:rPr>
          <w:sz w:val="25"/>
          <w:szCs w:val="25"/>
        </w:rPr>
      </w:pPr>
      <w:r w:rsidRPr="00027E99">
        <w:rPr>
          <w:sz w:val="25"/>
          <w:szCs w:val="25"/>
        </w:rPr>
        <w:t>15</w:t>
      </w:r>
      <w:r w:rsidR="005416C8" w:rsidRPr="00027E99">
        <w:rPr>
          <w:sz w:val="25"/>
          <w:szCs w:val="25"/>
        </w:rPr>
        <w:t>)</w:t>
      </w:r>
      <w:r w:rsidR="005416C8" w:rsidRPr="00027E99">
        <w:rPr>
          <w:sz w:val="25"/>
          <w:szCs w:val="25"/>
        </w:rPr>
        <w:tab/>
      </w:r>
      <w:r w:rsidR="00F27B53" w:rsidRPr="00027E99">
        <w:rPr>
          <w:sz w:val="25"/>
          <w:szCs w:val="25"/>
        </w:rPr>
        <w:t xml:space="preserve">срок действия </w:t>
      </w:r>
      <w:r w:rsidR="005416C8" w:rsidRPr="00027E99">
        <w:rPr>
          <w:sz w:val="25"/>
          <w:szCs w:val="25"/>
        </w:rPr>
        <w:t>концессионного соглашения;</w:t>
      </w:r>
    </w:p>
    <w:p w:rsidR="00137BD9" w:rsidRPr="00027E99" w:rsidRDefault="00F17624" w:rsidP="00017B48">
      <w:pPr>
        <w:widowControl w:val="0"/>
        <w:tabs>
          <w:tab w:val="left" w:pos="993"/>
        </w:tabs>
        <w:autoSpaceDE w:val="0"/>
        <w:ind w:firstLine="567"/>
        <w:jc w:val="both"/>
        <w:rPr>
          <w:sz w:val="25"/>
          <w:szCs w:val="25"/>
        </w:rPr>
      </w:pPr>
      <w:r w:rsidRPr="00027E99">
        <w:rPr>
          <w:sz w:val="25"/>
          <w:szCs w:val="25"/>
        </w:rPr>
        <w:t>16</w:t>
      </w:r>
      <w:r w:rsidR="005416C8" w:rsidRPr="00027E99">
        <w:rPr>
          <w:sz w:val="25"/>
          <w:szCs w:val="25"/>
        </w:rPr>
        <w:t>)</w:t>
      </w:r>
      <w:r w:rsidR="005416C8" w:rsidRPr="00027E99">
        <w:rPr>
          <w:sz w:val="25"/>
          <w:szCs w:val="25"/>
        </w:rPr>
        <w:tab/>
      </w:r>
      <w:r w:rsidR="00C16EAC" w:rsidRPr="00027E99">
        <w:rPr>
          <w:sz w:val="25"/>
          <w:szCs w:val="25"/>
        </w:rPr>
        <w:t>расчеты</w:t>
      </w:r>
      <w:r w:rsidR="005416C8" w:rsidRPr="00027E99">
        <w:rPr>
          <w:sz w:val="25"/>
          <w:szCs w:val="25"/>
        </w:rPr>
        <w:t xml:space="preserve"> срока окупаемости инвестиций в создание и (или) реконструкцию объекта концессионного соглашения, </w:t>
      </w:r>
      <w:r w:rsidR="005416C8" w:rsidRPr="00027E99">
        <w:rPr>
          <w:rFonts w:eastAsia="DejaVu Sans"/>
          <w:sz w:val="25"/>
          <w:szCs w:val="25"/>
        </w:rPr>
        <w:t xml:space="preserve">а также в модернизацию, замену иного передаваемого </w:t>
      </w:r>
      <w:proofErr w:type="spellStart"/>
      <w:r w:rsidR="005416C8" w:rsidRPr="00027E99">
        <w:rPr>
          <w:rFonts w:eastAsia="DejaVu Sans"/>
          <w:sz w:val="25"/>
          <w:szCs w:val="25"/>
        </w:rPr>
        <w:t>концедентом</w:t>
      </w:r>
      <w:proofErr w:type="spellEnd"/>
      <w:r w:rsidR="005416C8" w:rsidRPr="00027E99">
        <w:rPr>
          <w:rFonts w:eastAsia="DejaVu Sans"/>
          <w:sz w:val="25"/>
          <w:szCs w:val="25"/>
        </w:rPr>
        <w:t xml:space="preserve"> концессионеру по концессионному соглашению имущества, улучшение его характеристик и эксплуатационных свойств;</w:t>
      </w:r>
    </w:p>
    <w:p w:rsidR="005416C8" w:rsidRPr="00027E99" w:rsidRDefault="00F17624" w:rsidP="00017B48">
      <w:pPr>
        <w:widowControl w:val="0"/>
        <w:tabs>
          <w:tab w:val="left" w:pos="993"/>
        </w:tabs>
        <w:autoSpaceDE w:val="0"/>
        <w:ind w:firstLine="567"/>
        <w:jc w:val="both"/>
        <w:rPr>
          <w:sz w:val="25"/>
          <w:szCs w:val="25"/>
        </w:rPr>
      </w:pPr>
      <w:r w:rsidRPr="00027E99">
        <w:rPr>
          <w:sz w:val="25"/>
          <w:szCs w:val="25"/>
        </w:rPr>
        <w:t>17</w:t>
      </w:r>
      <w:r w:rsidR="005416C8" w:rsidRPr="00027E99">
        <w:rPr>
          <w:sz w:val="25"/>
          <w:szCs w:val="25"/>
        </w:rPr>
        <w:t>)</w:t>
      </w:r>
      <w:r w:rsidR="005416C8" w:rsidRPr="00027E99">
        <w:rPr>
          <w:sz w:val="25"/>
          <w:szCs w:val="25"/>
        </w:rPr>
        <w:tab/>
        <w:t>обязательств</w:t>
      </w:r>
      <w:r w:rsidR="00C16EAC" w:rsidRPr="00027E99">
        <w:rPr>
          <w:sz w:val="25"/>
          <w:szCs w:val="25"/>
        </w:rPr>
        <w:t>а</w:t>
      </w:r>
      <w:r w:rsidR="005416C8" w:rsidRPr="00027E99">
        <w:rPr>
          <w:sz w:val="25"/>
          <w:szCs w:val="25"/>
        </w:rPr>
        <w:t xml:space="preserve"> </w:t>
      </w:r>
      <w:proofErr w:type="spellStart"/>
      <w:r w:rsidR="005416C8" w:rsidRPr="00027E99">
        <w:rPr>
          <w:sz w:val="25"/>
          <w:szCs w:val="25"/>
        </w:rPr>
        <w:t>концедента</w:t>
      </w:r>
      <w:proofErr w:type="spellEnd"/>
      <w:r w:rsidR="005416C8" w:rsidRPr="00027E99">
        <w:rPr>
          <w:sz w:val="25"/>
          <w:szCs w:val="25"/>
        </w:rPr>
        <w:t xml:space="preserve"> по финансированию части расходов на создание и (или) реконструкцию объекта концессионного соглашения, </w:t>
      </w:r>
      <w:r w:rsidR="005416C8" w:rsidRPr="00027E99">
        <w:rPr>
          <w:rFonts w:eastAsia="DejaVu Sans"/>
          <w:sz w:val="25"/>
          <w:szCs w:val="25"/>
        </w:rPr>
        <w:t xml:space="preserve">а также на модернизацию, замену иного передаваемого </w:t>
      </w:r>
      <w:proofErr w:type="spellStart"/>
      <w:r w:rsidR="005416C8" w:rsidRPr="00027E99">
        <w:rPr>
          <w:rFonts w:eastAsia="DejaVu Sans"/>
          <w:sz w:val="25"/>
          <w:szCs w:val="25"/>
        </w:rPr>
        <w:t>концедентом</w:t>
      </w:r>
      <w:proofErr w:type="spellEnd"/>
      <w:r w:rsidR="005416C8" w:rsidRPr="00027E99">
        <w:rPr>
          <w:rFonts w:eastAsia="DejaVu Sans"/>
          <w:sz w:val="25"/>
          <w:szCs w:val="25"/>
        </w:rPr>
        <w:t xml:space="preserve"> концессионеру по концессионному соглашению имущества, улучшение его характеристик и эксплуатационных свойств, </w:t>
      </w:r>
      <w:r w:rsidR="005416C8" w:rsidRPr="00027E99">
        <w:rPr>
          <w:sz w:val="25"/>
          <w:szCs w:val="25"/>
        </w:rPr>
        <w:lastRenderedPageBreak/>
        <w:t>расходов на использование (эксплуатацию) указанного объекта, по предоставлению гарантий концессионеру;</w:t>
      </w:r>
    </w:p>
    <w:p w:rsidR="00420125" w:rsidRPr="009E66F0" w:rsidRDefault="002F3C37" w:rsidP="00017B48">
      <w:pPr>
        <w:widowControl w:val="0"/>
        <w:tabs>
          <w:tab w:val="left" w:pos="993"/>
        </w:tabs>
        <w:autoSpaceDE w:val="0"/>
        <w:ind w:firstLine="567"/>
        <w:jc w:val="both"/>
        <w:rPr>
          <w:sz w:val="25"/>
          <w:szCs w:val="25"/>
        </w:rPr>
      </w:pPr>
      <w:r w:rsidRPr="00027E99">
        <w:rPr>
          <w:sz w:val="25"/>
          <w:szCs w:val="25"/>
        </w:rPr>
        <w:t>18</w:t>
      </w:r>
      <w:r w:rsidR="005416C8" w:rsidRPr="00027E99">
        <w:rPr>
          <w:sz w:val="25"/>
          <w:szCs w:val="25"/>
        </w:rPr>
        <w:t>)</w:t>
      </w:r>
      <w:r w:rsidR="005416C8" w:rsidRPr="00027E99">
        <w:rPr>
          <w:sz w:val="25"/>
          <w:szCs w:val="25"/>
        </w:rPr>
        <w:tab/>
      </w:r>
      <w:r w:rsidR="004B0159" w:rsidRPr="00027E99">
        <w:rPr>
          <w:sz w:val="25"/>
          <w:szCs w:val="25"/>
        </w:rPr>
        <w:t xml:space="preserve">сведения </w:t>
      </w:r>
      <w:r w:rsidR="003C74FA" w:rsidRPr="00027E99">
        <w:rPr>
          <w:sz w:val="25"/>
          <w:szCs w:val="25"/>
        </w:rPr>
        <w:t>о распределении</w:t>
      </w:r>
      <w:r w:rsidR="005416C8" w:rsidRPr="00027E99">
        <w:rPr>
          <w:sz w:val="25"/>
          <w:szCs w:val="25"/>
        </w:rPr>
        <w:t xml:space="preserve"> продукции и доходов, полученных концессионером в результате осуществления деятельности, предусмотренной </w:t>
      </w:r>
      <w:r w:rsidR="005416C8" w:rsidRPr="009E66F0">
        <w:rPr>
          <w:sz w:val="25"/>
          <w:szCs w:val="25"/>
        </w:rPr>
        <w:t>концессионным соглашением;</w:t>
      </w:r>
    </w:p>
    <w:p w:rsidR="002845E4" w:rsidRDefault="00420125" w:rsidP="00017B48">
      <w:pPr>
        <w:widowControl w:val="0"/>
        <w:tabs>
          <w:tab w:val="left" w:pos="993"/>
        </w:tabs>
        <w:autoSpaceDE w:val="0"/>
        <w:ind w:firstLine="567"/>
        <w:jc w:val="both"/>
        <w:rPr>
          <w:sz w:val="25"/>
          <w:szCs w:val="25"/>
        </w:rPr>
      </w:pPr>
      <w:r w:rsidRPr="009E66F0">
        <w:rPr>
          <w:sz w:val="25"/>
          <w:szCs w:val="25"/>
        </w:rPr>
        <w:t>19)</w:t>
      </w:r>
      <w:r w:rsidRPr="009E66F0">
        <w:rPr>
          <w:sz w:val="25"/>
          <w:szCs w:val="25"/>
        </w:rPr>
        <w:tab/>
      </w:r>
      <w:r w:rsidR="004D102B" w:rsidRPr="009E66F0">
        <w:rPr>
          <w:sz w:val="25"/>
          <w:szCs w:val="25"/>
        </w:rPr>
        <w:t>размер концессионной платы, форму или форм</w:t>
      </w:r>
      <w:r w:rsidR="002845E4">
        <w:rPr>
          <w:sz w:val="25"/>
          <w:szCs w:val="25"/>
        </w:rPr>
        <w:t>ы, порядок и сроки ее внесения;</w:t>
      </w:r>
    </w:p>
    <w:p w:rsidR="004A155D" w:rsidRPr="00027E99" w:rsidRDefault="002F3C37" w:rsidP="00017B48">
      <w:pPr>
        <w:widowControl w:val="0"/>
        <w:tabs>
          <w:tab w:val="left" w:pos="993"/>
        </w:tabs>
        <w:autoSpaceDE w:val="0"/>
        <w:ind w:firstLine="567"/>
        <w:jc w:val="both"/>
        <w:rPr>
          <w:sz w:val="25"/>
          <w:szCs w:val="25"/>
        </w:rPr>
      </w:pPr>
      <w:r w:rsidRPr="009E66F0">
        <w:rPr>
          <w:sz w:val="25"/>
          <w:szCs w:val="25"/>
        </w:rPr>
        <w:t>20</w:t>
      </w:r>
      <w:r w:rsidR="00311495" w:rsidRPr="009E66F0">
        <w:rPr>
          <w:sz w:val="25"/>
          <w:szCs w:val="25"/>
        </w:rPr>
        <w:t>)</w:t>
      </w:r>
      <w:r w:rsidR="00311495" w:rsidRPr="009E66F0">
        <w:rPr>
          <w:sz w:val="25"/>
          <w:szCs w:val="25"/>
        </w:rPr>
        <w:tab/>
      </w:r>
      <w:r w:rsidR="007417FA" w:rsidRPr="009E66F0">
        <w:rPr>
          <w:sz w:val="25"/>
          <w:szCs w:val="25"/>
        </w:rPr>
        <w:t>порядок</w:t>
      </w:r>
      <w:r w:rsidR="00D84F40" w:rsidRPr="009E66F0">
        <w:rPr>
          <w:sz w:val="25"/>
          <w:szCs w:val="25"/>
        </w:rPr>
        <w:t xml:space="preserve"> и услови</w:t>
      </w:r>
      <w:r w:rsidR="00031119" w:rsidRPr="009E66F0">
        <w:rPr>
          <w:sz w:val="25"/>
          <w:szCs w:val="25"/>
        </w:rPr>
        <w:t>я</w:t>
      </w:r>
      <w:r w:rsidR="00311495" w:rsidRPr="009E66F0">
        <w:rPr>
          <w:sz w:val="25"/>
          <w:szCs w:val="25"/>
        </w:rPr>
        <w:t xml:space="preserve"> установления и изменения цен (тарифов) на </w:t>
      </w:r>
      <w:r w:rsidR="00311495" w:rsidRPr="00027E99">
        <w:rPr>
          <w:sz w:val="25"/>
          <w:szCs w:val="25"/>
        </w:rPr>
        <w:t>производимые товары, выполняемые работы, оказываемые услуги и надбавок к ценам (тарифам) при осуществлении деятельности, предусмотренной концессионным соглашением;</w:t>
      </w:r>
    </w:p>
    <w:p w:rsidR="004A155D" w:rsidRPr="00027E99" w:rsidRDefault="00803FE2" w:rsidP="00017B48">
      <w:pPr>
        <w:widowControl w:val="0"/>
        <w:tabs>
          <w:tab w:val="left" w:pos="993"/>
        </w:tabs>
        <w:autoSpaceDE w:val="0"/>
        <w:ind w:firstLine="567"/>
        <w:jc w:val="both"/>
        <w:rPr>
          <w:sz w:val="25"/>
          <w:szCs w:val="25"/>
        </w:rPr>
      </w:pPr>
      <w:r w:rsidRPr="00027E99">
        <w:rPr>
          <w:sz w:val="25"/>
          <w:szCs w:val="25"/>
        </w:rPr>
        <w:t>2</w:t>
      </w:r>
      <w:r w:rsidR="002F3C37" w:rsidRPr="00027E99">
        <w:rPr>
          <w:sz w:val="25"/>
          <w:szCs w:val="25"/>
        </w:rPr>
        <w:t>1</w:t>
      </w:r>
      <w:r w:rsidR="00311495" w:rsidRPr="00027E99">
        <w:rPr>
          <w:sz w:val="25"/>
          <w:szCs w:val="25"/>
        </w:rPr>
        <w:t>)</w:t>
      </w:r>
      <w:r w:rsidR="00311495" w:rsidRPr="00027E99">
        <w:rPr>
          <w:sz w:val="25"/>
          <w:szCs w:val="25"/>
        </w:rPr>
        <w:tab/>
        <w:t>обязательств</w:t>
      </w:r>
      <w:r w:rsidR="007417FA" w:rsidRPr="00027E99">
        <w:rPr>
          <w:sz w:val="25"/>
          <w:szCs w:val="25"/>
        </w:rPr>
        <w:t>а</w:t>
      </w:r>
      <w:r w:rsidR="00311495" w:rsidRPr="00027E99">
        <w:rPr>
          <w:sz w:val="25"/>
          <w:szCs w:val="25"/>
        </w:rPr>
        <w:t xml:space="preserve">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4A155D" w:rsidRPr="00027E99" w:rsidRDefault="002F3C37" w:rsidP="00017B48">
      <w:pPr>
        <w:widowControl w:val="0"/>
        <w:tabs>
          <w:tab w:val="left" w:pos="993"/>
        </w:tabs>
        <w:autoSpaceDE w:val="0"/>
        <w:ind w:firstLine="567"/>
        <w:jc w:val="both"/>
        <w:rPr>
          <w:sz w:val="25"/>
          <w:szCs w:val="25"/>
        </w:rPr>
      </w:pPr>
      <w:r w:rsidRPr="00027E99">
        <w:rPr>
          <w:sz w:val="25"/>
          <w:szCs w:val="25"/>
        </w:rPr>
        <w:t>22</w:t>
      </w:r>
      <w:r w:rsidR="00311495" w:rsidRPr="00027E99">
        <w:rPr>
          <w:sz w:val="25"/>
          <w:szCs w:val="25"/>
        </w:rPr>
        <w:t>)</w:t>
      </w:r>
      <w:r w:rsidR="00311495" w:rsidRPr="00027E99">
        <w:rPr>
          <w:sz w:val="25"/>
          <w:szCs w:val="25"/>
        </w:rPr>
        <w:tab/>
      </w:r>
      <w:r w:rsidR="007417FA" w:rsidRPr="00027E99">
        <w:rPr>
          <w:sz w:val="25"/>
          <w:szCs w:val="25"/>
        </w:rPr>
        <w:t>порядок</w:t>
      </w:r>
      <w:r w:rsidR="00311495" w:rsidRPr="00027E99">
        <w:rPr>
          <w:sz w:val="25"/>
          <w:szCs w:val="25"/>
        </w:rPr>
        <w:t xml:space="preserve"> предоставления концессионером потребителям льгот (в том числе льгот по оплате товаров, работ, услуг);</w:t>
      </w:r>
    </w:p>
    <w:p w:rsidR="000A4C7A" w:rsidRPr="00027E99" w:rsidRDefault="002F3C37" w:rsidP="00017B48">
      <w:pPr>
        <w:widowControl w:val="0"/>
        <w:tabs>
          <w:tab w:val="left" w:pos="993"/>
        </w:tabs>
        <w:autoSpaceDE w:val="0"/>
        <w:ind w:firstLine="567"/>
        <w:jc w:val="both"/>
        <w:rPr>
          <w:sz w:val="25"/>
          <w:szCs w:val="25"/>
        </w:rPr>
      </w:pPr>
      <w:r w:rsidRPr="00027E99">
        <w:rPr>
          <w:sz w:val="25"/>
          <w:szCs w:val="25"/>
        </w:rPr>
        <w:t>23</w:t>
      </w:r>
      <w:r w:rsidR="00311495" w:rsidRPr="00027E99">
        <w:rPr>
          <w:sz w:val="25"/>
          <w:szCs w:val="25"/>
        </w:rPr>
        <w:t>)</w:t>
      </w:r>
      <w:r w:rsidR="00311495" w:rsidRPr="00027E99">
        <w:rPr>
          <w:sz w:val="25"/>
          <w:szCs w:val="25"/>
        </w:rPr>
        <w:tab/>
        <w:t>обязательств</w:t>
      </w:r>
      <w:r w:rsidR="007417FA" w:rsidRPr="00027E99">
        <w:rPr>
          <w:sz w:val="25"/>
          <w:szCs w:val="25"/>
        </w:rPr>
        <w:t>а</w:t>
      </w:r>
      <w:r w:rsidR="00311495" w:rsidRPr="00027E99">
        <w:rPr>
          <w:sz w:val="25"/>
          <w:szCs w:val="25"/>
        </w:rPr>
        <w:t xml:space="preserve">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4D102B" w:rsidRDefault="002F3C37" w:rsidP="00017B48">
      <w:pPr>
        <w:widowControl w:val="0"/>
        <w:tabs>
          <w:tab w:val="left" w:pos="993"/>
        </w:tabs>
        <w:autoSpaceDE w:val="0"/>
        <w:ind w:firstLine="567"/>
        <w:jc w:val="both"/>
        <w:rPr>
          <w:sz w:val="25"/>
          <w:szCs w:val="25"/>
        </w:rPr>
      </w:pPr>
      <w:r w:rsidRPr="00027E99">
        <w:rPr>
          <w:sz w:val="25"/>
          <w:szCs w:val="25"/>
        </w:rPr>
        <w:t>24</w:t>
      </w:r>
      <w:r w:rsidR="000A4C7A" w:rsidRPr="00027E99">
        <w:rPr>
          <w:sz w:val="25"/>
          <w:szCs w:val="25"/>
        </w:rPr>
        <w:t>)</w:t>
      </w:r>
      <w:r w:rsidR="000A4C7A" w:rsidRPr="00027E99">
        <w:rPr>
          <w:sz w:val="25"/>
          <w:szCs w:val="25"/>
        </w:rPr>
        <w:tab/>
      </w:r>
      <w:r w:rsidR="00EF63C2" w:rsidRPr="00027E99">
        <w:rPr>
          <w:sz w:val="25"/>
          <w:szCs w:val="25"/>
        </w:rPr>
        <w:t>предложения</w:t>
      </w:r>
      <w:r w:rsidR="000A4C7A" w:rsidRPr="00027E99">
        <w:rPr>
          <w:sz w:val="25"/>
          <w:szCs w:val="25"/>
        </w:rPr>
        <w:t xml:space="preserve"> по объемам производства товаров, выполнения работ, оказания услуг при осуществлении деятельности, предусмотренной концессионным соглашением.</w:t>
      </w:r>
      <w:bookmarkStart w:id="3" w:name="P138"/>
      <w:bookmarkEnd w:id="3"/>
    </w:p>
    <w:p w:rsidR="004D102B" w:rsidRPr="00BB352C" w:rsidRDefault="004D102B" w:rsidP="00017B48">
      <w:pPr>
        <w:widowControl w:val="0"/>
        <w:tabs>
          <w:tab w:val="left" w:pos="993"/>
        </w:tabs>
        <w:autoSpaceDE w:val="0"/>
        <w:ind w:firstLine="567"/>
        <w:jc w:val="both"/>
        <w:rPr>
          <w:sz w:val="25"/>
          <w:szCs w:val="25"/>
        </w:rPr>
      </w:pPr>
      <w:r w:rsidRPr="00BB352C">
        <w:rPr>
          <w:sz w:val="25"/>
          <w:szCs w:val="25"/>
        </w:rPr>
        <w:t xml:space="preserve">25) </w:t>
      </w:r>
      <w:r w:rsidRPr="00BB352C">
        <w:rPr>
          <w:sz w:val="25"/>
          <w:szCs w:val="25"/>
        </w:rPr>
        <w:tab/>
        <w:t>срок передачи концессионеру объекта концессионного соглашения;</w:t>
      </w:r>
    </w:p>
    <w:p w:rsidR="004D102B" w:rsidRPr="00BB352C" w:rsidRDefault="004D102B" w:rsidP="00017B48">
      <w:pPr>
        <w:widowControl w:val="0"/>
        <w:tabs>
          <w:tab w:val="left" w:pos="993"/>
        </w:tabs>
        <w:autoSpaceDE w:val="0"/>
        <w:ind w:firstLine="567"/>
        <w:jc w:val="both"/>
        <w:rPr>
          <w:sz w:val="25"/>
          <w:szCs w:val="25"/>
        </w:rPr>
      </w:pPr>
      <w:proofErr w:type="gramStart"/>
      <w:r w:rsidRPr="00BB352C">
        <w:rPr>
          <w:sz w:val="25"/>
          <w:szCs w:val="25"/>
        </w:rPr>
        <w:t xml:space="preserve">26) </w:t>
      </w:r>
      <w:r w:rsidRPr="00BB352C">
        <w:rPr>
          <w:sz w:val="25"/>
          <w:szCs w:val="25"/>
        </w:rPr>
        <w:tab/>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w:t>
      </w:r>
      <w:proofErr w:type="gramEnd"/>
      <w:r w:rsidRPr="00BB352C">
        <w:rPr>
          <w:sz w:val="25"/>
          <w:szCs w:val="25"/>
        </w:rPr>
        <w:t xml:space="preserve">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w:t>
      </w:r>
      <w:proofErr w:type="spellStart"/>
      <w:r w:rsidRPr="00BB352C">
        <w:rPr>
          <w:sz w:val="25"/>
          <w:szCs w:val="25"/>
        </w:rPr>
        <w:t>концедента</w:t>
      </w:r>
      <w:proofErr w:type="spellEnd"/>
      <w:r w:rsidRPr="00BB352C">
        <w:rPr>
          <w:sz w:val="25"/>
          <w:szCs w:val="25"/>
        </w:rPr>
        <w:t xml:space="preserve"> земельным участком, в течение срока действия концессионного соглашения;</w:t>
      </w:r>
    </w:p>
    <w:p w:rsidR="004D102B" w:rsidRPr="00BB352C" w:rsidRDefault="004D102B" w:rsidP="00017B48">
      <w:pPr>
        <w:widowControl w:val="0"/>
        <w:tabs>
          <w:tab w:val="left" w:pos="993"/>
        </w:tabs>
        <w:autoSpaceDE w:val="0"/>
        <w:ind w:firstLine="567"/>
        <w:jc w:val="both"/>
        <w:rPr>
          <w:sz w:val="25"/>
          <w:szCs w:val="25"/>
        </w:rPr>
      </w:pPr>
      <w:r w:rsidRPr="00BB352C">
        <w:rPr>
          <w:sz w:val="25"/>
          <w:szCs w:val="25"/>
        </w:rPr>
        <w:t xml:space="preserve">27) </w:t>
      </w:r>
      <w:r w:rsidRPr="00BB352C">
        <w:rPr>
          <w:sz w:val="25"/>
          <w:szCs w:val="25"/>
        </w:rPr>
        <w:tab/>
        <w:t>порядок возмещения расходов сторон в случае досрочного расторжения концессионного соглашения;</w:t>
      </w:r>
    </w:p>
    <w:p w:rsidR="004D102B" w:rsidRPr="00BB352C" w:rsidRDefault="004D102B" w:rsidP="00017B48">
      <w:pPr>
        <w:widowControl w:val="0"/>
        <w:tabs>
          <w:tab w:val="left" w:pos="993"/>
        </w:tabs>
        <w:autoSpaceDE w:val="0"/>
        <w:ind w:firstLine="567"/>
        <w:jc w:val="both"/>
        <w:rPr>
          <w:sz w:val="25"/>
          <w:szCs w:val="25"/>
        </w:rPr>
      </w:pPr>
      <w:r w:rsidRPr="00BB352C">
        <w:rPr>
          <w:sz w:val="25"/>
          <w:szCs w:val="25"/>
        </w:rPr>
        <w:t xml:space="preserve">28) </w:t>
      </w:r>
      <w:r w:rsidRPr="00BB352C">
        <w:rPr>
          <w:sz w:val="25"/>
          <w:szCs w:val="25"/>
        </w:rPr>
        <w:tab/>
        <w:t xml:space="preserve">обязательства </w:t>
      </w:r>
      <w:proofErr w:type="spellStart"/>
      <w:r w:rsidRPr="00BB352C">
        <w:rPr>
          <w:sz w:val="25"/>
          <w:szCs w:val="25"/>
        </w:rPr>
        <w:t>концедента</w:t>
      </w:r>
      <w:proofErr w:type="spellEnd"/>
      <w:r w:rsidRPr="00BB352C">
        <w:rPr>
          <w:sz w:val="25"/>
          <w:szCs w:val="25"/>
        </w:rPr>
        <w:t xml:space="preserve">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4D102B" w:rsidRPr="00BB352C" w:rsidRDefault="004D102B" w:rsidP="00017B48">
      <w:pPr>
        <w:widowControl w:val="0"/>
        <w:tabs>
          <w:tab w:val="left" w:pos="993"/>
        </w:tabs>
        <w:autoSpaceDE w:val="0"/>
        <w:ind w:firstLine="567"/>
        <w:jc w:val="both"/>
        <w:rPr>
          <w:sz w:val="25"/>
          <w:szCs w:val="25"/>
        </w:rPr>
      </w:pPr>
      <w:proofErr w:type="gramStart"/>
      <w:r w:rsidRPr="00BB352C">
        <w:rPr>
          <w:sz w:val="25"/>
          <w:szCs w:val="25"/>
        </w:rPr>
        <w:t xml:space="preserve">29) </w:t>
      </w:r>
      <w:r w:rsidRPr="00BB352C">
        <w:rPr>
          <w:sz w:val="25"/>
          <w:szCs w:val="25"/>
        </w:rPr>
        <w:tab/>
        <w:t>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пунктом 11 части 1 статьи 4 Федерального закона «О концессионных соглашениях»,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w:t>
      </w:r>
      <w:proofErr w:type="gramEnd"/>
      <w:r w:rsidRPr="00BB352C">
        <w:rPr>
          <w:sz w:val="25"/>
          <w:szCs w:val="25"/>
        </w:rPr>
        <w:t xml:space="preserve"> ценам (тарифам);</w:t>
      </w:r>
    </w:p>
    <w:p w:rsidR="004D102B" w:rsidRPr="00BB352C" w:rsidRDefault="004D102B" w:rsidP="00017B48">
      <w:pPr>
        <w:widowControl w:val="0"/>
        <w:tabs>
          <w:tab w:val="left" w:pos="993"/>
        </w:tabs>
        <w:autoSpaceDE w:val="0"/>
        <w:ind w:firstLine="567"/>
        <w:jc w:val="both"/>
        <w:rPr>
          <w:sz w:val="25"/>
          <w:szCs w:val="25"/>
        </w:rPr>
      </w:pPr>
      <w:proofErr w:type="gramStart"/>
      <w:r w:rsidRPr="00BB352C">
        <w:rPr>
          <w:sz w:val="25"/>
          <w:szCs w:val="25"/>
        </w:rPr>
        <w:t xml:space="preserve">30) </w:t>
      </w:r>
      <w:r w:rsidRPr="00BB352C">
        <w:rPr>
          <w:sz w:val="25"/>
          <w:szCs w:val="25"/>
        </w:rPr>
        <w:tab/>
        <w:t xml:space="preserve">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w:t>
      </w:r>
      <w:r w:rsidRPr="00BB352C">
        <w:rPr>
          <w:sz w:val="25"/>
          <w:szCs w:val="25"/>
        </w:rPr>
        <w:lastRenderedPageBreak/>
        <w:t xml:space="preserve">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w:t>
      </w:r>
      <w:r w:rsidR="00DD7E2D" w:rsidRPr="00BB352C">
        <w:rPr>
          <w:sz w:val="25"/>
          <w:szCs w:val="25"/>
        </w:rPr>
        <w:t>концессионного соглашения, в</w:t>
      </w:r>
      <w:r w:rsidRPr="00BB352C">
        <w:rPr>
          <w:sz w:val="25"/>
          <w:szCs w:val="25"/>
        </w:rPr>
        <w:t xml:space="preserve"> случае, если</w:t>
      </w:r>
      <w:proofErr w:type="gramEnd"/>
      <w:r w:rsidRPr="00BB352C">
        <w:rPr>
          <w:sz w:val="25"/>
          <w:szCs w:val="25"/>
        </w:rPr>
        <w:t xml:space="preserve">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4D102B" w:rsidRPr="00BB352C" w:rsidRDefault="004D102B" w:rsidP="00017B48">
      <w:pPr>
        <w:widowControl w:val="0"/>
        <w:autoSpaceDE w:val="0"/>
        <w:ind w:firstLine="567"/>
        <w:jc w:val="both"/>
        <w:rPr>
          <w:sz w:val="25"/>
          <w:szCs w:val="25"/>
        </w:rPr>
      </w:pPr>
      <w:r w:rsidRPr="00BB352C">
        <w:rPr>
          <w:sz w:val="25"/>
          <w:szCs w:val="25"/>
        </w:rPr>
        <w:t>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наряду с вышеуказанными условиями:</w:t>
      </w:r>
    </w:p>
    <w:p w:rsidR="00EA5DD4" w:rsidRPr="00BB352C" w:rsidRDefault="004D102B" w:rsidP="00017B48">
      <w:pPr>
        <w:widowControl w:val="0"/>
        <w:tabs>
          <w:tab w:val="left" w:pos="993"/>
        </w:tabs>
        <w:autoSpaceDE w:val="0"/>
        <w:ind w:firstLine="567"/>
        <w:jc w:val="both"/>
        <w:rPr>
          <w:sz w:val="25"/>
          <w:szCs w:val="25"/>
        </w:rPr>
      </w:pPr>
      <w:proofErr w:type="gramStart"/>
      <w:r w:rsidRPr="00BB352C">
        <w:rPr>
          <w:sz w:val="25"/>
          <w:szCs w:val="25"/>
        </w:rPr>
        <w:t xml:space="preserve">31) </w:t>
      </w:r>
      <w:r w:rsidRPr="00BB352C">
        <w:rPr>
          <w:sz w:val="25"/>
          <w:szCs w:val="25"/>
        </w:rPr>
        <w:tab/>
        <w:t>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w:t>
      </w:r>
      <w:proofErr w:type="gramEnd"/>
      <w:r w:rsidRPr="00BB352C">
        <w:rPr>
          <w:sz w:val="25"/>
          <w:szCs w:val="25"/>
        </w:rPr>
        <w:t xml:space="preserve"> ценам (тарифам) и (или) с учетом установленных надбавок к </w:t>
      </w:r>
      <w:r w:rsidR="00EA5DD4" w:rsidRPr="00BB352C">
        <w:rPr>
          <w:sz w:val="25"/>
          <w:szCs w:val="25"/>
        </w:rPr>
        <w:t>ценам (тарифам);</w:t>
      </w:r>
    </w:p>
    <w:p w:rsidR="00EA5DD4" w:rsidRPr="00BB352C" w:rsidRDefault="004D102B" w:rsidP="00017B48">
      <w:pPr>
        <w:widowControl w:val="0"/>
        <w:tabs>
          <w:tab w:val="left" w:pos="993"/>
        </w:tabs>
        <w:autoSpaceDE w:val="0"/>
        <w:ind w:firstLine="567"/>
        <w:jc w:val="both"/>
        <w:rPr>
          <w:sz w:val="25"/>
          <w:szCs w:val="25"/>
        </w:rPr>
      </w:pPr>
      <w:r w:rsidRPr="00BB352C">
        <w:rPr>
          <w:sz w:val="25"/>
          <w:szCs w:val="25"/>
        </w:rPr>
        <w:t xml:space="preserve">32) </w:t>
      </w:r>
      <w:r w:rsidRPr="00BB352C">
        <w:rPr>
          <w:sz w:val="25"/>
          <w:szCs w:val="25"/>
        </w:rPr>
        <w:tab/>
        <w:t>задание и основные мероприятия, определенные в соответствии со статьей 22 Федерального закона «О концессионных соглашениях», с описанием основных характеристик таких мероприятий;</w:t>
      </w:r>
    </w:p>
    <w:p w:rsidR="00EA5DD4" w:rsidRPr="00BB352C" w:rsidRDefault="004D102B" w:rsidP="00017B48">
      <w:pPr>
        <w:widowControl w:val="0"/>
        <w:tabs>
          <w:tab w:val="left" w:pos="993"/>
        </w:tabs>
        <w:autoSpaceDE w:val="0"/>
        <w:ind w:firstLine="567"/>
        <w:jc w:val="both"/>
        <w:rPr>
          <w:sz w:val="25"/>
          <w:szCs w:val="25"/>
        </w:rPr>
      </w:pPr>
      <w:r w:rsidRPr="00BB352C">
        <w:rPr>
          <w:sz w:val="25"/>
          <w:szCs w:val="25"/>
        </w:rPr>
        <w:t xml:space="preserve">33) </w:t>
      </w:r>
      <w:r w:rsidRPr="00BB352C">
        <w:rPr>
          <w:sz w:val="25"/>
          <w:szCs w:val="25"/>
        </w:rPr>
        <w:tab/>
        <w:t>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EA5DD4" w:rsidRPr="00BB352C" w:rsidRDefault="004D102B" w:rsidP="00017B48">
      <w:pPr>
        <w:widowControl w:val="0"/>
        <w:tabs>
          <w:tab w:val="left" w:pos="993"/>
        </w:tabs>
        <w:autoSpaceDE w:val="0"/>
        <w:ind w:firstLine="567"/>
        <w:jc w:val="both"/>
        <w:rPr>
          <w:sz w:val="25"/>
          <w:szCs w:val="25"/>
        </w:rPr>
      </w:pPr>
      <w:r w:rsidRPr="00BB352C">
        <w:rPr>
          <w:sz w:val="25"/>
          <w:szCs w:val="25"/>
        </w:rPr>
        <w:t xml:space="preserve">34) </w:t>
      </w:r>
      <w:r w:rsidRPr="00BB352C">
        <w:rPr>
          <w:sz w:val="25"/>
          <w:szCs w:val="25"/>
        </w:rPr>
        <w:tab/>
        <w:t>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w:t>
      </w:r>
    </w:p>
    <w:p w:rsidR="00EA5DD4" w:rsidRPr="00BB352C" w:rsidRDefault="004D102B" w:rsidP="00017B48">
      <w:pPr>
        <w:widowControl w:val="0"/>
        <w:tabs>
          <w:tab w:val="left" w:pos="993"/>
        </w:tabs>
        <w:autoSpaceDE w:val="0"/>
        <w:ind w:firstLine="567"/>
        <w:jc w:val="both"/>
        <w:rPr>
          <w:sz w:val="25"/>
          <w:szCs w:val="25"/>
        </w:rPr>
      </w:pPr>
      <w:proofErr w:type="gramStart"/>
      <w:r w:rsidRPr="00BB352C">
        <w:rPr>
          <w:sz w:val="25"/>
          <w:szCs w:val="25"/>
        </w:rPr>
        <w:t xml:space="preserve">35) </w:t>
      </w:r>
      <w:r w:rsidRPr="00BB352C">
        <w:rPr>
          <w:sz w:val="25"/>
          <w:szCs w:val="25"/>
        </w:rPr>
        <w:tab/>
        <w:t>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w:t>
      </w:r>
      <w:proofErr w:type="gramEnd"/>
      <w:r w:rsidRPr="00BB352C">
        <w:rPr>
          <w:sz w:val="25"/>
          <w:szCs w:val="25"/>
        </w:rPr>
        <w:t xml:space="preserve"> (тарифам);</w:t>
      </w:r>
    </w:p>
    <w:p w:rsidR="00EA5DD4" w:rsidRPr="00BB352C" w:rsidRDefault="004D102B" w:rsidP="00017B48">
      <w:pPr>
        <w:widowControl w:val="0"/>
        <w:tabs>
          <w:tab w:val="left" w:pos="993"/>
        </w:tabs>
        <w:autoSpaceDE w:val="0"/>
        <w:ind w:firstLine="567"/>
        <w:jc w:val="both"/>
        <w:rPr>
          <w:sz w:val="25"/>
          <w:szCs w:val="25"/>
        </w:rPr>
      </w:pPr>
      <w:proofErr w:type="gramStart"/>
      <w:r w:rsidRPr="00BB352C">
        <w:rPr>
          <w:sz w:val="25"/>
          <w:szCs w:val="25"/>
        </w:rPr>
        <w:t xml:space="preserve">36) </w:t>
      </w:r>
      <w:r w:rsidRPr="00BB352C">
        <w:rPr>
          <w:sz w:val="25"/>
          <w:szCs w:val="25"/>
        </w:rPr>
        <w:tab/>
        <w:t xml:space="preserve">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w:t>
      </w:r>
      <w:proofErr w:type="spellStart"/>
      <w:r w:rsidRPr="00BB352C">
        <w:rPr>
          <w:sz w:val="25"/>
          <w:szCs w:val="25"/>
        </w:rPr>
        <w:t>концедента</w:t>
      </w:r>
      <w:proofErr w:type="spellEnd"/>
      <w:r w:rsidRPr="00BB352C">
        <w:rPr>
          <w:sz w:val="25"/>
          <w:szCs w:val="25"/>
        </w:rPr>
        <w:t xml:space="preserve"> на указанное имущество, в том числе по выполнению кадастровых работ и осуществлению государственной регистрации права собственности </w:t>
      </w:r>
      <w:proofErr w:type="spellStart"/>
      <w:r w:rsidRPr="00BB352C">
        <w:rPr>
          <w:sz w:val="25"/>
          <w:szCs w:val="25"/>
        </w:rPr>
        <w:t>концедента</w:t>
      </w:r>
      <w:proofErr w:type="spellEnd"/>
      <w:r w:rsidRPr="00BB352C">
        <w:rPr>
          <w:sz w:val="25"/>
          <w:szCs w:val="25"/>
        </w:rPr>
        <w:t xml:space="preserve"> на имущество, а также государственной регистрации обременения данного права в соответствии с частью 15 статьи 3 Федерального закона</w:t>
      </w:r>
      <w:r w:rsidR="002845E4">
        <w:rPr>
          <w:sz w:val="25"/>
          <w:szCs w:val="25"/>
        </w:rPr>
        <w:t xml:space="preserve"> «О концессионных соглашениях»</w:t>
      </w:r>
      <w:r w:rsidRPr="00BB352C">
        <w:rPr>
          <w:sz w:val="25"/>
          <w:szCs w:val="25"/>
        </w:rPr>
        <w:t xml:space="preserve"> в срок, равный одному году с</w:t>
      </w:r>
      <w:proofErr w:type="gramEnd"/>
      <w:r w:rsidRPr="00BB352C">
        <w:rPr>
          <w:sz w:val="25"/>
          <w:szCs w:val="25"/>
        </w:rPr>
        <w:t xml:space="preserve"> даты вступления в </w:t>
      </w:r>
      <w:r w:rsidRPr="00BB352C">
        <w:rPr>
          <w:sz w:val="25"/>
          <w:szCs w:val="25"/>
        </w:rPr>
        <w:lastRenderedPageBreak/>
        <w:t>силу концессионного соглашения;</w:t>
      </w:r>
    </w:p>
    <w:p w:rsidR="004D102B" w:rsidRPr="00BB352C" w:rsidRDefault="004D102B" w:rsidP="00017B48">
      <w:pPr>
        <w:widowControl w:val="0"/>
        <w:tabs>
          <w:tab w:val="left" w:pos="993"/>
        </w:tabs>
        <w:autoSpaceDE w:val="0"/>
        <w:ind w:firstLine="567"/>
        <w:jc w:val="both"/>
        <w:rPr>
          <w:sz w:val="25"/>
          <w:szCs w:val="25"/>
        </w:rPr>
      </w:pPr>
      <w:r w:rsidRPr="00BB352C">
        <w:rPr>
          <w:sz w:val="25"/>
          <w:szCs w:val="25"/>
        </w:rPr>
        <w:t xml:space="preserve">37) </w:t>
      </w:r>
      <w:r w:rsidRPr="00BB352C">
        <w:rPr>
          <w:sz w:val="25"/>
          <w:szCs w:val="25"/>
        </w:rPr>
        <w:tab/>
        <w:t>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4D102B" w:rsidRPr="00BB352C" w:rsidRDefault="004D102B" w:rsidP="00017B48">
      <w:pPr>
        <w:widowControl w:val="0"/>
        <w:tabs>
          <w:tab w:val="left" w:pos="993"/>
        </w:tabs>
        <w:autoSpaceDE w:val="0"/>
        <w:ind w:firstLine="567"/>
        <w:jc w:val="both"/>
        <w:rPr>
          <w:sz w:val="25"/>
          <w:szCs w:val="25"/>
        </w:rPr>
      </w:pPr>
      <w:r w:rsidRPr="00BB352C">
        <w:rPr>
          <w:sz w:val="25"/>
          <w:szCs w:val="25"/>
        </w:rPr>
        <w:t xml:space="preserve">38) </w:t>
      </w:r>
      <w:r w:rsidRPr="00BB352C">
        <w:rPr>
          <w:sz w:val="25"/>
          <w:szCs w:val="25"/>
        </w:rPr>
        <w:tab/>
        <w:t>иные предусмотренные федеральными законами существенные условия.</w:t>
      </w:r>
    </w:p>
    <w:p w:rsidR="004A155D" w:rsidRPr="00BB352C" w:rsidRDefault="00F17624" w:rsidP="00017B48">
      <w:pPr>
        <w:widowControl w:val="0"/>
        <w:autoSpaceDE w:val="0"/>
        <w:ind w:firstLine="567"/>
        <w:jc w:val="both"/>
        <w:rPr>
          <w:sz w:val="25"/>
          <w:szCs w:val="25"/>
        </w:rPr>
      </w:pPr>
      <w:r w:rsidRPr="00BB352C">
        <w:rPr>
          <w:sz w:val="25"/>
          <w:szCs w:val="25"/>
        </w:rPr>
        <w:t>2.3</w:t>
      </w:r>
      <w:r w:rsidR="00311495" w:rsidRPr="00BB352C">
        <w:rPr>
          <w:sz w:val="25"/>
          <w:szCs w:val="25"/>
        </w:rPr>
        <w:t>.</w:t>
      </w:r>
      <w:r w:rsidR="002F6C33" w:rsidRPr="00BB352C">
        <w:rPr>
          <w:sz w:val="25"/>
          <w:szCs w:val="25"/>
        </w:rPr>
        <w:t> </w:t>
      </w:r>
      <w:proofErr w:type="gramStart"/>
      <w:r w:rsidR="0080022B" w:rsidRPr="00BB352C">
        <w:rPr>
          <w:sz w:val="25"/>
          <w:szCs w:val="25"/>
        </w:rPr>
        <w:t xml:space="preserve">Отдел по стратегическому развитию территории администрации Ангарского городского округа и </w:t>
      </w:r>
      <w:r w:rsidR="00311495" w:rsidRPr="00BB352C">
        <w:rPr>
          <w:sz w:val="25"/>
          <w:szCs w:val="25"/>
        </w:rPr>
        <w:t xml:space="preserve">Комитет по экономике и финансам администрации Ангарского городского округа, рассмотрев представленные </w:t>
      </w:r>
      <w:r w:rsidR="002F3197" w:rsidRPr="00BB352C">
        <w:rPr>
          <w:sz w:val="25"/>
          <w:szCs w:val="25"/>
        </w:rPr>
        <w:t xml:space="preserve">отраслевыми (функциональными) </w:t>
      </w:r>
      <w:r w:rsidR="00311495" w:rsidRPr="00BB352C">
        <w:rPr>
          <w:sz w:val="25"/>
          <w:szCs w:val="25"/>
        </w:rPr>
        <w:t xml:space="preserve">органами администрации Ангарского городского округа предложения об условиях концессионного соглашения, </w:t>
      </w:r>
      <w:r w:rsidR="007D2BAF" w:rsidRPr="00BB352C">
        <w:rPr>
          <w:sz w:val="25"/>
          <w:szCs w:val="25"/>
        </w:rPr>
        <w:t>о критериях</w:t>
      </w:r>
      <w:r w:rsidR="00311495" w:rsidRPr="00BB352C">
        <w:rPr>
          <w:sz w:val="25"/>
          <w:szCs w:val="25"/>
        </w:rPr>
        <w:t xml:space="preserve"> конкурса, параметры критериев конкурса, указанные в </w:t>
      </w:r>
      <w:r w:rsidRPr="00BB352C">
        <w:rPr>
          <w:rStyle w:val="InternetLink"/>
          <w:color w:val="auto"/>
          <w:sz w:val="25"/>
          <w:szCs w:val="25"/>
          <w:u w:val="none"/>
        </w:rPr>
        <w:t>пункте</w:t>
      </w:r>
      <w:r w:rsidR="00C352B0" w:rsidRPr="00BB352C">
        <w:rPr>
          <w:rStyle w:val="InternetLink"/>
          <w:color w:val="auto"/>
          <w:sz w:val="25"/>
          <w:szCs w:val="25"/>
          <w:u w:val="none"/>
        </w:rPr>
        <w:t xml:space="preserve"> </w:t>
      </w:r>
      <w:r w:rsidRPr="00BB352C">
        <w:rPr>
          <w:rStyle w:val="InternetLink"/>
          <w:color w:val="auto"/>
          <w:sz w:val="25"/>
          <w:szCs w:val="25"/>
          <w:u w:val="none"/>
        </w:rPr>
        <w:t>2.2</w:t>
      </w:r>
      <w:r w:rsidR="000D4363" w:rsidRPr="00BB352C">
        <w:rPr>
          <w:sz w:val="25"/>
          <w:szCs w:val="25"/>
        </w:rPr>
        <w:t xml:space="preserve"> настоящего Положения, </w:t>
      </w:r>
      <w:r w:rsidR="0080022B" w:rsidRPr="00BB352C">
        <w:rPr>
          <w:sz w:val="25"/>
          <w:szCs w:val="25"/>
        </w:rPr>
        <w:t>направляю</w:t>
      </w:r>
      <w:r w:rsidR="00311495" w:rsidRPr="00BB352C">
        <w:rPr>
          <w:sz w:val="25"/>
          <w:szCs w:val="25"/>
        </w:rPr>
        <w:t xml:space="preserve">т </w:t>
      </w:r>
      <w:r w:rsidR="000D4363" w:rsidRPr="00BB352C">
        <w:rPr>
          <w:sz w:val="25"/>
          <w:szCs w:val="25"/>
        </w:rPr>
        <w:t xml:space="preserve">в течение десяти рабочих дней </w:t>
      </w:r>
      <w:r w:rsidR="00B1407C" w:rsidRPr="00BB352C">
        <w:rPr>
          <w:sz w:val="25"/>
          <w:szCs w:val="25"/>
        </w:rPr>
        <w:t>в Комитет</w:t>
      </w:r>
      <w:r w:rsidR="00311495" w:rsidRPr="00BB352C">
        <w:rPr>
          <w:sz w:val="25"/>
          <w:szCs w:val="25"/>
        </w:rPr>
        <w:t xml:space="preserve"> </w:t>
      </w:r>
      <w:r w:rsidR="0080022B" w:rsidRPr="00BB352C">
        <w:rPr>
          <w:sz w:val="25"/>
          <w:szCs w:val="25"/>
        </w:rPr>
        <w:t>заключени</w:t>
      </w:r>
      <w:r w:rsidR="00B1407C" w:rsidRPr="00BB352C">
        <w:rPr>
          <w:sz w:val="25"/>
          <w:szCs w:val="25"/>
        </w:rPr>
        <w:t>е о согласовании представленных предложений об условиях</w:t>
      </w:r>
      <w:proofErr w:type="gramEnd"/>
      <w:r w:rsidR="00B1407C" w:rsidRPr="00BB352C">
        <w:rPr>
          <w:sz w:val="25"/>
          <w:szCs w:val="25"/>
        </w:rPr>
        <w:t xml:space="preserve"> концессионного соглашения</w:t>
      </w:r>
      <w:r w:rsidR="002268A4" w:rsidRPr="00BB352C">
        <w:rPr>
          <w:sz w:val="25"/>
          <w:szCs w:val="25"/>
        </w:rPr>
        <w:t xml:space="preserve">, </w:t>
      </w:r>
      <w:proofErr w:type="gramStart"/>
      <w:r w:rsidR="002268A4" w:rsidRPr="00BB352C">
        <w:rPr>
          <w:sz w:val="25"/>
          <w:szCs w:val="25"/>
        </w:rPr>
        <w:t>критериях</w:t>
      </w:r>
      <w:proofErr w:type="gramEnd"/>
      <w:r w:rsidR="002268A4" w:rsidRPr="00BB352C">
        <w:rPr>
          <w:sz w:val="25"/>
          <w:szCs w:val="25"/>
        </w:rPr>
        <w:t xml:space="preserve"> конкурса, параметрах</w:t>
      </w:r>
      <w:r w:rsidR="00B1407C" w:rsidRPr="00BB352C">
        <w:rPr>
          <w:sz w:val="25"/>
          <w:szCs w:val="25"/>
        </w:rPr>
        <w:t xml:space="preserve"> критериев конкурса, </w:t>
      </w:r>
      <w:r w:rsidR="00E977D2" w:rsidRPr="00BB352C">
        <w:rPr>
          <w:sz w:val="25"/>
          <w:szCs w:val="25"/>
        </w:rPr>
        <w:t xml:space="preserve">либо </w:t>
      </w:r>
      <w:r w:rsidR="00B1407C" w:rsidRPr="00BB352C">
        <w:rPr>
          <w:sz w:val="25"/>
          <w:szCs w:val="25"/>
        </w:rPr>
        <w:t xml:space="preserve">заключение об </w:t>
      </w:r>
      <w:r w:rsidR="0080022B" w:rsidRPr="00BB352C">
        <w:rPr>
          <w:sz w:val="25"/>
          <w:szCs w:val="25"/>
        </w:rPr>
        <w:t>отказ</w:t>
      </w:r>
      <w:r w:rsidR="00B1407C" w:rsidRPr="00BB352C">
        <w:rPr>
          <w:sz w:val="25"/>
          <w:szCs w:val="25"/>
        </w:rPr>
        <w:t>е</w:t>
      </w:r>
      <w:r w:rsidR="0080022B" w:rsidRPr="00BB352C">
        <w:rPr>
          <w:sz w:val="25"/>
          <w:szCs w:val="25"/>
        </w:rPr>
        <w:t xml:space="preserve"> в согласовании с </w:t>
      </w:r>
      <w:r w:rsidR="00F90422" w:rsidRPr="00BB352C">
        <w:rPr>
          <w:sz w:val="25"/>
          <w:szCs w:val="25"/>
        </w:rPr>
        <w:t>аргументированными разъяснениями.</w:t>
      </w:r>
      <w:r w:rsidR="002052B1" w:rsidRPr="00BB352C">
        <w:rPr>
          <w:sz w:val="25"/>
          <w:szCs w:val="25"/>
        </w:rPr>
        <w:t xml:space="preserve"> </w:t>
      </w:r>
      <w:r w:rsidR="007D2BAF" w:rsidRPr="00BB352C">
        <w:rPr>
          <w:sz w:val="25"/>
          <w:szCs w:val="25"/>
        </w:rPr>
        <w:t>О</w:t>
      </w:r>
      <w:r w:rsidR="002052B1" w:rsidRPr="00BB352C">
        <w:rPr>
          <w:sz w:val="25"/>
          <w:szCs w:val="25"/>
        </w:rPr>
        <w:t xml:space="preserve">тдел по стратегическому развитию территории администрации Ангарского городского округа и Комитет по экономике и финансам администрации Ангарского городского округа </w:t>
      </w:r>
      <w:r w:rsidR="007D2BAF" w:rsidRPr="00BB352C">
        <w:rPr>
          <w:sz w:val="25"/>
          <w:szCs w:val="25"/>
        </w:rPr>
        <w:t>вправе</w:t>
      </w:r>
      <w:r w:rsidR="002052B1" w:rsidRPr="00BB352C">
        <w:rPr>
          <w:sz w:val="25"/>
          <w:szCs w:val="25"/>
        </w:rPr>
        <w:t xml:space="preserve"> направить в Комитет свои предложения об условиях концессионного соглашения, критериях конкурса, параметрах критериев конкурса.</w:t>
      </w:r>
    </w:p>
    <w:p w:rsidR="004A155D" w:rsidRPr="00BB352C" w:rsidRDefault="00311495" w:rsidP="00017B48">
      <w:pPr>
        <w:widowControl w:val="0"/>
        <w:autoSpaceDE w:val="0"/>
        <w:ind w:firstLine="567"/>
        <w:jc w:val="both"/>
        <w:rPr>
          <w:sz w:val="25"/>
          <w:szCs w:val="25"/>
        </w:rPr>
      </w:pPr>
      <w:proofErr w:type="gramStart"/>
      <w:r w:rsidRPr="00BB352C">
        <w:rPr>
          <w:sz w:val="25"/>
          <w:szCs w:val="25"/>
        </w:rPr>
        <w:t>Ко</w:t>
      </w:r>
      <w:r w:rsidR="0080022B" w:rsidRPr="00BB352C">
        <w:rPr>
          <w:sz w:val="25"/>
          <w:szCs w:val="25"/>
        </w:rPr>
        <w:t>митет на основании представленных заключений</w:t>
      </w:r>
      <w:r w:rsidRPr="00BB352C">
        <w:rPr>
          <w:sz w:val="25"/>
          <w:szCs w:val="25"/>
        </w:rPr>
        <w:t xml:space="preserve"> </w:t>
      </w:r>
      <w:r w:rsidR="009C377B" w:rsidRPr="00BB352C">
        <w:rPr>
          <w:sz w:val="25"/>
          <w:szCs w:val="25"/>
        </w:rPr>
        <w:t xml:space="preserve">отдела по стратегическому развитию территории администрации Ангарского городского округа и </w:t>
      </w:r>
      <w:r w:rsidRPr="00BB352C">
        <w:rPr>
          <w:sz w:val="25"/>
          <w:szCs w:val="25"/>
        </w:rPr>
        <w:t xml:space="preserve">Комитета по экономике и финансам администрации Ангарского городского округа, предложений </w:t>
      </w:r>
      <w:r w:rsidR="009C377B" w:rsidRPr="00BB352C">
        <w:rPr>
          <w:sz w:val="25"/>
          <w:szCs w:val="25"/>
        </w:rPr>
        <w:t xml:space="preserve">отраслевых (функциональных) </w:t>
      </w:r>
      <w:r w:rsidRPr="00BB352C">
        <w:rPr>
          <w:sz w:val="25"/>
          <w:szCs w:val="25"/>
        </w:rPr>
        <w:t xml:space="preserve">органов администрации Ангарского городского округа осуществляет </w:t>
      </w:r>
      <w:r w:rsidR="00F90422" w:rsidRPr="00BB352C">
        <w:rPr>
          <w:sz w:val="25"/>
          <w:szCs w:val="25"/>
        </w:rPr>
        <w:t xml:space="preserve">в течение </w:t>
      </w:r>
      <w:r w:rsidR="002268A4" w:rsidRPr="00BB352C">
        <w:rPr>
          <w:sz w:val="25"/>
          <w:szCs w:val="25"/>
        </w:rPr>
        <w:t>пяти</w:t>
      </w:r>
      <w:r w:rsidR="00F90422" w:rsidRPr="00BB352C">
        <w:rPr>
          <w:sz w:val="25"/>
          <w:szCs w:val="25"/>
        </w:rPr>
        <w:t xml:space="preserve"> рабочих дней </w:t>
      </w:r>
      <w:r w:rsidRPr="00BB352C">
        <w:rPr>
          <w:sz w:val="25"/>
          <w:szCs w:val="25"/>
        </w:rPr>
        <w:t>подготовку проекта постановления администрации Ангарского городского округа о принятии решения о заклю</w:t>
      </w:r>
      <w:r w:rsidR="00F90422" w:rsidRPr="00BB352C">
        <w:rPr>
          <w:sz w:val="25"/>
          <w:szCs w:val="25"/>
        </w:rPr>
        <w:t xml:space="preserve">чении концессионного </w:t>
      </w:r>
      <w:r w:rsidR="00C46DAE" w:rsidRPr="00BB352C">
        <w:rPr>
          <w:sz w:val="25"/>
          <w:szCs w:val="25"/>
        </w:rPr>
        <w:t>соглашения</w:t>
      </w:r>
      <w:r w:rsidR="0046411F" w:rsidRPr="00BB352C">
        <w:rPr>
          <w:sz w:val="25"/>
          <w:szCs w:val="25"/>
        </w:rPr>
        <w:t xml:space="preserve"> </w:t>
      </w:r>
      <w:r w:rsidR="00C46DAE" w:rsidRPr="00BB352C">
        <w:rPr>
          <w:sz w:val="25"/>
          <w:szCs w:val="25"/>
        </w:rPr>
        <w:t>и</w:t>
      </w:r>
      <w:r w:rsidR="00ED6CFC" w:rsidRPr="00BB352C">
        <w:rPr>
          <w:sz w:val="25"/>
          <w:szCs w:val="25"/>
        </w:rPr>
        <w:t xml:space="preserve"> </w:t>
      </w:r>
      <w:r w:rsidR="0046411F" w:rsidRPr="00BB352C">
        <w:rPr>
          <w:sz w:val="25"/>
          <w:szCs w:val="25"/>
        </w:rPr>
        <w:t>ег</w:t>
      </w:r>
      <w:r w:rsidR="00C46DAE" w:rsidRPr="00BB352C">
        <w:rPr>
          <w:sz w:val="25"/>
          <w:szCs w:val="25"/>
        </w:rPr>
        <w:t>о</w:t>
      </w:r>
      <w:r w:rsidR="0046411F" w:rsidRPr="00BB352C">
        <w:rPr>
          <w:sz w:val="25"/>
          <w:szCs w:val="25"/>
        </w:rPr>
        <w:t xml:space="preserve"> </w:t>
      </w:r>
      <w:r w:rsidR="00C46DAE" w:rsidRPr="00BB352C">
        <w:rPr>
          <w:sz w:val="25"/>
          <w:szCs w:val="25"/>
        </w:rPr>
        <w:t xml:space="preserve">согласование </w:t>
      </w:r>
      <w:r w:rsidR="0046411F" w:rsidRPr="00BB352C">
        <w:rPr>
          <w:sz w:val="25"/>
          <w:szCs w:val="25"/>
        </w:rPr>
        <w:t xml:space="preserve">с комитетом </w:t>
      </w:r>
      <w:r w:rsidR="00C46DAE" w:rsidRPr="00BB352C">
        <w:rPr>
          <w:sz w:val="25"/>
          <w:szCs w:val="25"/>
        </w:rPr>
        <w:t>по правовой и</w:t>
      </w:r>
      <w:proofErr w:type="gramEnd"/>
      <w:r w:rsidR="00C46DAE" w:rsidRPr="00BB352C">
        <w:rPr>
          <w:sz w:val="25"/>
          <w:szCs w:val="25"/>
        </w:rPr>
        <w:t xml:space="preserve"> кадровой политике администрации Ангарского городского округа.</w:t>
      </w:r>
    </w:p>
    <w:p w:rsidR="00227C04" w:rsidRPr="00027E99" w:rsidRDefault="00227C04" w:rsidP="00017B48">
      <w:pPr>
        <w:widowControl w:val="0"/>
        <w:autoSpaceDE w:val="0"/>
        <w:ind w:firstLine="567"/>
        <w:jc w:val="both"/>
        <w:rPr>
          <w:sz w:val="25"/>
          <w:szCs w:val="25"/>
        </w:rPr>
      </w:pPr>
      <w:proofErr w:type="gramStart"/>
      <w:r w:rsidRPr="00BB352C">
        <w:rPr>
          <w:sz w:val="25"/>
          <w:szCs w:val="25"/>
        </w:rPr>
        <w:t>Комитет в случае получения заключения об отказе в согласовании представленных предложений об условиях концессионного соглашения, критериях конкурса, параметрах критериев конкурса</w:t>
      </w:r>
      <w:r w:rsidR="00815DAC" w:rsidRPr="00BB352C">
        <w:rPr>
          <w:sz w:val="25"/>
          <w:szCs w:val="25"/>
        </w:rPr>
        <w:t xml:space="preserve"> в течение трех рабочих дней</w:t>
      </w:r>
      <w:r w:rsidR="00A26E57" w:rsidRPr="00BB352C">
        <w:rPr>
          <w:sz w:val="25"/>
          <w:szCs w:val="25"/>
        </w:rPr>
        <w:t xml:space="preserve"> направляет в отраслевые (функциональные) органы администрации Ангарского городского округа</w:t>
      </w:r>
      <w:r w:rsidR="004C78F7" w:rsidRPr="00BB352C">
        <w:rPr>
          <w:sz w:val="25"/>
          <w:szCs w:val="25"/>
        </w:rPr>
        <w:t xml:space="preserve">, </w:t>
      </w:r>
      <w:r w:rsidR="004C78F7" w:rsidRPr="00027E99">
        <w:rPr>
          <w:sz w:val="25"/>
          <w:szCs w:val="25"/>
        </w:rPr>
        <w:t>от которых представлены предложения об условиях концессионного соглашения</w:t>
      </w:r>
      <w:r w:rsidR="0053143B" w:rsidRPr="00027E99">
        <w:rPr>
          <w:sz w:val="25"/>
          <w:szCs w:val="25"/>
        </w:rPr>
        <w:t xml:space="preserve"> и критерии конкурса,</w:t>
      </w:r>
      <w:r w:rsidR="00CC113D" w:rsidRPr="00027E99">
        <w:rPr>
          <w:sz w:val="25"/>
          <w:szCs w:val="25"/>
        </w:rPr>
        <w:t xml:space="preserve"> вышеуказанные отрицательные заключения в целях устранения замечаний</w:t>
      </w:r>
      <w:r w:rsidR="00BF35E3" w:rsidRPr="00027E99">
        <w:rPr>
          <w:sz w:val="25"/>
          <w:szCs w:val="25"/>
        </w:rPr>
        <w:t>, с указанием срока исполнения для устранения замечаний</w:t>
      </w:r>
      <w:r w:rsidR="00CC113D" w:rsidRPr="00027E99">
        <w:rPr>
          <w:sz w:val="25"/>
          <w:szCs w:val="25"/>
        </w:rPr>
        <w:t xml:space="preserve">. </w:t>
      </w:r>
      <w:proofErr w:type="gramEnd"/>
    </w:p>
    <w:p w:rsidR="004A155D" w:rsidRPr="00027E99" w:rsidRDefault="002268A4" w:rsidP="00017B48">
      <w:pPr>
        <w:widowControl w:val="0"/>
        <w:autoSpaceDE w:val="0"/>
        <w:ind w:firstLine="567"/>
        <w:jc w:val="both"/>
        <w:rPr>
          <w:sz w:val="25"/>
          <w:szCs w:val="25"/>
        </w:rPr>
      </w:pPr>
      <w:r w:rsidRPr="00027E99">
        <w:rPr>
          <w:sz w:val="25"/>
          <w:szCs w:val="25"/>
        </w:rPr>
        <w:t>В случае</w:t>
      </w:r>
      <w:proofErr w:type="gramStart"/>
      <w:r w:rsidRPr="00027E99">
        <w:rPr>
          <w:sz w:val="25"/>
          <w:szCs w:val="25"/>
        </w:rPr>
        <w:t>,</w:t>
      </w:r>
      <w:proofErr w:type="gramEnd"/>
      <w:r w:rsidRPr="00027E99">
        <w:rPr>
          <w:sz w:val="25"/>
          <w:szCs w:val="25"/>
        </w:rPr>
        <w:t xml:space="preserve"> если объектом по концессионному соглашению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согласование долгосрочных параметров деятельности концессионера и метода долгосрочного регулирования тарифов осуществляется в порядке, установленном Правительством Российской Федерации</w:t>
      </w:r>
      <w:r w:rsidR="001F0618" w:rsidRPr="00027E99">
        <w:rPr>
          <w:sz w:val="25"/>
          <w:szCs w:val="25"/>
        </w:rPr>
        <w:t xml:space="preserve"> в соответствии с Федеральным законом «О концессионных соглашениях»</w:t>
      </w:r>
      <w:r w:rsidRPr="00027E99">
        <w:rPr>
          <w:sz w:val="25"/>
          <w:szCs w:val="25"/>
        </w:rPr>
        <w:t xml:space="preserve">. </w:t>
      </w:r>
      <w:proofErr w:type="gramStart"/>
      <w:r w:rsidRPr="00027E99">
        <w:rPr>
          <w:sz w:val="25"/>
          <w:szCs w:val="25"/>
        </w:rPr>
        <w:t>Направление в службу по тарифам Иркутской области (в случае осуществления ею регулирования цен (тарифов) документов, предусмотренных действующим законодательством в сфере теплоснабжения, водоснабжения и водоотведения</w:t>
      </w:r>
      <w:r w:rsidR="0072549A" w:rsidRPr="00027E99">
        <w:rPr>
          <w:sz w:val="25"/>
          <w:szCs w:val="25"/>
        </w:rPr>
        <w:t>,</w:t>
      </w:r>
      <w:r w:rsidRPr="00027E99">
        <w:rPr>
          <w:sz w:val="25"/>
          <w:szCs w:val="25"/>
        </w:rPr>
        <w:t xml:space="preserve"> осуществляется </w:t>
      </w:r>
      <w:r w:rsidR="0072549A" w:rsidRPr="00027E99">
        <w:rPr>
          <w:sz w:val="25"/>
          <w:szCs w:val="25"/>
        </w:rPr>
        <w:t>отраслевым (функциональным) органом администрации Ангарского городского округа</w:t>
      </w:r>
      <w:r w:rsidRPr="00027E99">
        <w:rPr>
          <w:sz w:val="25"/>
          <w:szCs w:val="25"/>
        </w:rPr>
        <w:t xml:space="preserve"> после согласования с </w:t>
      </w:r>
      <w:r w:rsidR="0046411F" w:rsidRPr="00027E99">
        <w:rPr>
          <w:sz w:val="25"/>
          <w:szCs w:val="25"/>
        </w:rPr>
        <w:t xml:space="preserve">отделом по стратегическому развитию территории администрации Ангарского городского округа, </w:t>
      </w:r>
      <w:r w:rsidR="0046411F" w:rsidRPr="00027E99">
        <w:rPr>
          <w:sz w:val="25"/>
          <w:szCs w:val="25"/>
        </w:rPr>
        <w:lastRenderedPageBreak/>
        <w:t>Комитетом по экономике и финансам администрации Ангарского городского округа</w:t>
      </w:r>
      <w:r w:rsidRPr="00027E99">
        <w:rPr>
          <w:sz w:val="25"/>
          <w:szCs w:val="25"/>
        </w:rPr>
        <w:t xml:space="preserve"> и с заместителями мэра Ангарского городского округа.</w:t>
      </w:r>
      <w:proofErr w:type="gramEnd"/>
    </w:p>
    <w:p w:rsidR="0094027A" w:rsidRPr="00027E99" w:rsidRDefault="0094027A">
      <w:pPr>
        <w:widowControl w:val="0"/>
        <w:autoSpaceDE w:val="0"/>
        <w:ind w:firstLine="709"/>
        <w:jc w:val="both"/>
        <w:rPr>
          <w:sz w:val="25"/>
          <w:szCs w:val="25"/>
        </w:rPr>
      </w:pPr>
    </w:p>
    <w:p w:rsidR="004A155D" w:rsidRPr="00027E99" w:rsidRDefault="00E6211D">
      <w:pPr>
        <w:widowControl w:val="0"/>
        <w:autoSpaceDE w:val="0"/>
        <w:ind w:firstLine="709"/>
        <w:jc w:val="center"/>
        <w:rPr>
          <w:sz w:val="25"/>
          <w:szCs w:val="25"/>
        </w:rPr>
      </w:pPr>
      <w:r w:rsidRPr="00027E99">
        <w:rPr>
          <w:sz w:val="25"/>
          <w:szCs w:val="25"/>
        </w:rPr>
        <w:t xml:space="preserve">Глава </w:t>
      </w:r>
      <w:r w:rsidR="00311495" w:rsidRPr="00027E99">
        <w:rPr>
          <w:sz w:val="25"/>
          <w:szCs w:val="25"/>
        </w:rPr>
        <w:t>3. ОРГАНИЗАЦИЯ И ПРОВЕДЕНИЕ КОНКУРСА</w:t>
      </w:r>
    </w:p>
    <w:p w:rsidR="004A155D" w:rsidRPr="00027E99" w:rsidRDefault="00311495">
      <w:pPr>
        <w:widowControl w:val="0"/>
        <w:autoSpaceDE w:val="0"/>
        <w:ind w:firstLine="709"/>
        <w:jc w:val="center"/>
        <w:rPr>
          <w:sz w:val="25"/>
          <w:szCs w:val="25"/>
        </w:rPr>
      </w:pPr>
      <w:r w:rsidRPr="00027E99">
        <w:rPr>
          <w:sz w:val="25"/>
          <w:szCs w:val="25"/>
        </w:rPr>
        <w:t>НА ПРАВО ЗАКЛЮЧЕНИЯ КОНЦЕССИОННОГО СОГЛАШЕНИЯ</w:t>
      </w:r>
    </w:p>
    <w:p w:rsidR="004A155D" w:rsidRPr="00027E99" w:rsidRDefault="004A155D">
      <w:pPr>
        <w:widowControl w:val="0"/>
        <w:autoSpaceDE w:val="0"/>
        <w:ind w:firstLine="709"/>
        <w:jc w:val="both"/>
        <w:rPr>
          <w:sz w:val="25"/>
          <w:szCs w:val="25"/>
        </w:rPr>
      </w:pPr>
    </w:p>
    <w:p w:rsidR="004A155D" w:rsidRPr="00027E99" w:rsidRDefault="00311495" w:rsidP="00017B48">
      <w:pPr>
        <w:widowControl w:val="0"/>
        <w:autoSpaceDE w:val="0"/>
        <w:ind w:firstLine="567"/>
        <w:jc w:val="both"/>
        <w:rPr>
          <w:sz w:val="25"/>
          <w:szCs w:val="25"/>
        </w:rPr>
      </w:pPr>
      <w:r w:rsidRPr="00027E99">
        <w:rPr>
          <w:sz w:val="25"/>
          <w:szCs w:val="25"/>
        </w:rPr>
        <w:t>3.1.</w:t>
      </w:r>
      <w:r w:rsidR="002F6C33" w:rsidRPr="00027E99">
        <w:rPr>
          <w:sz w:val="25"/>
          <w:szCs w:val="25"/>
        </w:rPr>
        <w:t> </w:t>
      </w:r>
      <w:r w:rsidRPr="00027E99">
        <w:rPr>
          <w:sz w:val="25"/>
          <w:szCs w:val="25"/>
        </w:rPr>
        <w:t>Ор</w:t>
      </w:r>
      <w:r w:rsidR="000922BF" w:rsidRPr="00027E99">
        <w:rPr>
          <w:sz w:val="25"/>
          <w:szCs w:val="25"/>
        </w:rPr>
        <w:t>ганизация и проведение конкурса</w:t>
      </w:r>
      <w:r w:rsidRPr="00027E99">
        <w:rPr>
          <w:sz w:val="25"/>
          <w:szCs w:val="25"/>
        </w:rPr>
        <w:t xml:space="preserve"> на право заключения концессион</w:t>
      </w:r>
      <w:r w:rsidR="00366DE3">
        <w:rPr>
          <w:sz w:val="25"/>
          <w:szCs w:val="25"/>
        </w:rPr>
        <w:t xml:space="preserve">ных соглашений (далее – </w:t>
      </w:r>
      <w:r w:rsidR="00366DE3" w:rsidRPr="00B2443B">
        <w:rPr>
          <w:sz w:val="25"/>
          <w:szCs w:val="25"/>
        </w:rPr>
        <w:t>конкурс</w:t>
      </w:r>
      <w:r w:rsidRPr="00027E99">
        <w:rPr>
          <w:sz w:val="25"/>
          <w:szCs w:val="25"/>
        </w:rPr>
        <w:t>) возлагается на Комитет.</w:t>
      </w:r>
    </w:p>
    <w:p w:rsidR="004A155D" w:rsidRPr="00027E99" w:rsidRDefault="00311495" w:rsidP="00017B48">
      <w:pPr>
        <w:widowControl w:val="0"/>
        <w:autoSpaceDE w:val="0"/>
        <w:ind w:firstLine="567"/>
        <w:jc w:val="both"/>
        <w:rPr>
          <w:sz w:val="25"/>
          <w:szCs w:val="25"/>
        </w:rPr>
      </w:pPr>
      <w:r w:rsidRPr="00027E99">
        <w:rPr>
          <w:sz w:val="25"/>
          <w:szCs w:val="25"/>
        </w:rPr>
        <w:t>Для проведения конкурса создается конкур</w:t>
      </w:r>
      <w:r w:rsidR="00135878" w:rsidRPr="00027E99">
        <w:rPr>
          <w:sz w:val="25"/>
          <w:szCs w:val="25"/>
        </w:rPr>
        <w:t>сная комиссия в соответствии с Федеральным</w:t>
      </w:r>
      <w:r w:rsidRPr="00027E99">
        <w:rPr>
          <w:sz w:val="25"/>
          <w:szCs w:val="25"/>
        </w:rPr>
        <w:t xml:space="preserve"> за</w:t>
      </w:r>
      <w:r w:rsidR="00135878" w:rsidRPr="00027E99">
        <w:rPr>
          <w:sz w:val="25"/>
          <w:szCs w:val="25"/>
        </w:rPr>
        <w:t>коном</w:t>
      </w:r>
      <w:r w:rsidRPr="00027E99">
        <w:rPr>
          <w:sz w:val="25"/>
          <w:szCs w:val="25"/>
        </w:rPr>
        <w:t xml:space="preserve"> «О концессионных соглашениях». </w:t>
      </w:r>
    </w:p>
    <w:p w:rsidR="004A155D" w:rsidRPr="00027E99" w:rsidRDefault="00311495" w:rsidP="00017B48">
      <w:pPr>
        <w:widowControl w:val="0"/>
        <w:autoSpaceDE w:val="0"/>
        <w:ind w:firstLine="567"/>
        <w:jc w:val="both"/>
        <w:rPr>
          <w:sz w:val="25"/>
          <w:szCs w:val="25"/>
        </w:rPr>
      </w:pPr>
      <w:r w:rsidRPr="00027E99">
        <w:rPr>
          <w:sz w:val="25"/>
          <w:szCs w:val="25"/>
        </w:rPr>
        <w:t xml:space="preserve">3.2. В целях организации и проведения </w:t>
      </w:r>
      <w:r w:rsidRPr="00B2443B">
        <w:rPr>
          <w:sz w:val="25"/>
          <w:szCs w:val="25"/>
        </w:rPr>
        <w:t>конкурс</w:t>
      </w:r>
      <w:r w:rsidR="00E6211D" w:rsidRPr="00B2443B">
        <w:rPr>
          <w:sz w:val="25"/>
          <w:szCs w:val="25"/>
        </w:rPr>
        <w:t>а</w:t>
      </w:r>
      <w:r w:rsidRPr="00027E99">
        <w:rPr>
          <w:sz w:val="25"/>
          <w:szCs w:val="25"/>
        </w:rPr>
        <w:t xml:space="preserve"> Комитет:</w:t>
      </w:r>
    </w:p>
    <w:p w:rsidR="004A155D" w:rsidRPr="00027E99" w:rsidRDefault="00311495" w:rsidP="0094027A">
      <w:pPr>
        <w:widowControl w:val="0"/>
        <w:tabs>
          <w:tab w:val="left" w:pos="993"/>
        </w:tabs>
        <w:autoSpaceDE w:val="0"/>
        <w:ind w:firstLine="567"/>
        <w:jc w:val="both"/>
        <w:rPr>
          <w:sz w:val="25"/>
          <w:szCs w:val="25"/>
        </w:rPr>
      </w:pPr>
      <w:r w:rsidRPr="00027E99">
        <w:rPr>
          <w:sz w:val="25"/>
          <w:szCs w:val="25"/>
        </w:rPr>
        <w:t>1)</w:t>
      </w:r>
      <w:r w:rsidRPr="00027E99">
        <w:rPr>
          <w:sz w:val="25"/>
          <w:szCs w:val="25"/>
        </w:rPr>
        <w:tab/>
        <w:t>размещает на официальном сайте Ангарского городского округа в информационно-телекоммуникационной сети «Интернет» разъяснения положений конкурсной документации с приложением содержания запроса без указания заявителя, от которого поступил запрос;</w:t>
      </w:r>
    </w:p>
    <w:p w:rsidR="004A155D" w:rsidRPr="00027E99" w:rsidRDefault="00311495" w:rsidP="0094027A">
      <w:pPr>
        <w:widowControl w:val="0"/>
        <w:tabs>
          <w:tab w:val="left" w:pos="993"/>
        </w:tabs>
        <w:autoSpaceDE w:val="0"/>
        <w:ind w:firstLine="567"/>
        <w:jc w:val="both"/>
        <w:rPr>
          <w:sz w:val="25"/>
          <w:szCs w:val="25"/>
        </w:rPr>
      </w:pPr>
      <w:r w:rsidRPr="00027E99">
        <w:rPr>
          <w:sz w:val="25"/>
          <w:szCs w:val="25"/>
        </w:rPr>
        <w:t>2)</w:t>
      </w:r>
      <w:r w:rsidRPr="00027E99">
        <w:rPr>
          <w:sz w:val="25"/>
          <w:szCs w:val="25"/>
        </w:rPr>
        <w:tab/>
        <w:t xml:space="preserve">вносит изменения в конкурсную документацию в порядке и на условиях, установленных </w:t>
      </w:r>
      <w:r w:rsidR="00427564" w:rsidRPr="00027E99">
        <w:rPr>
          <w:sz w:val="25"/>
          <w:szCs w:val="25"/>
        </w:rPr>
        <w:t>Федеральным законом «О концессионных соглашениях»</w:t>
      </w:r>
      <w:r w:rsidRPr="00027E99">
        <w:rPr>
          <w:sz w:val="25"/>
          <w:szCs w:val="25"/>
        </w:rPr>
        <w:t>;</w:t>
      </w:r>
    </w:p>
    <w:p w:rsidR="00CF48DE" w:rsidRPr="00027E99" w:rsidRDefault="00311495" w:rsidP="0094027A">
      <w:pPr>
        <w:widowControl w:val="0"/>
        <w:tabs>
          <w:tab w:val="left" w:pos="993"/>
        </w:tabs>
        <w:autoSpaceDE w:val="0"/>
        <w:ind w:firstLine="567"/>
        <w:jc w:val="both"/>
        <w:rPr>
          <w:sz w:val="25"/>
          <w:szCs w:val="25"/>
        </w:rPr>
      </w:pPr>
      <w:r w:rsidRPr="00027E99">
        <w:rPr>
          <w:sz w:val="25"/>
          <w:szCs w:val="25"/>
        </w:rPr>
        <w:t>3)</w:t>
      </w:r>
      <w:r w:rsidRPr="00027E99">
        <w:rPr>
          <w:sz w:val="25"/>
          <w:szCs w:val="25"/>
        </w:rPr>
        <w:tab/>
        <w:t xml:space="preserve">размещает конкурсную документацию </w:t>
      </w:r>
      <w:r w:rsidR="003300D8" w:rsidRPr="00027E99">
        <w:rPr>
          <w:sz w:val="25"/>
          <w:szCs w:val="25"/>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027E99">
        <w:rPr>
          <w:sz w:val="25"/>
          <w:szCs w:val="25"/>
        </w:rPr>
        <w:t>, в срок, предусмотренный законодательством Р</w:t>
      </w:r>
      <w:r w:rsidR="00135878" w:rsidRPr="00027E99">
        <w:rPr>
          <w:sz w:val="25"/>
          <w:szCs w:val="25"/>
        </w:rPr>
        <w:t xml:space="preserve">оссийской </w:t>
      </w:r>
      <w:r w:rsidRPr="00027E99">
        <w:rPr>
          <w:sz w:val="25"/>
          <w:szCs w:val="25"/>
        </w:rPr>
        <w:t>Ф</w:t>
      </w:r>
      <w:r w:rsidR="00135878" w:rsidRPr="00027E99">
        <w:rPr>
          <w:sz w:val="25"/>
          <w:szCs w:val="25"/>
        </w:rPr>
        <w:t>едерации</w:t>
      </w:r>
      <w:r w:rsidRPr="00027E99">
        <w:rPr>
          <w:sz w:val="25"/>
          <w:szCs w:val="25"/>
        </w:rPr>
        <w:t>, одновременно с размещением сообщения о проведении открытого конкурса.</w:t>
      </w:r>
    </w:p>
    <w:p w:rsidR="00BD21DF" w:rsidRPr="00027E99" w:rsidRDefault="00BD21DF" w:rsidP="00017B48">
      <w:pPr>
        <w:widowControl w:val="0"/>
        <w:autoSpaceDE w:val="0"/>
        <w:ind w:firstLine="567"/>
        <w:jc w:val="both"/>
        <w:rPr>
          <w:sz w:val="25"/>
          <w:szCs w:val="25"/>
        </w:rPr>
      </w:pPr>
      <w:r w:rsidRPr="00027E99">
        <w:rPr>
          <w:sz w:val="25"/>
          <w:szCs w:val="25"/>
        </w:rPr>
        <w:t>В случае п</w:t>
      </w:r>
      <w:r w:rsidR="00CF48DE" w:rsidRPr="00027E99">
        <w:rPr>
          <w:sz w:val="25"/>
          <w:szCs w:val="25"/>
        </w:rPr>
        <w:t>роведения закрытого конкурса</w:t>
      </w:r>
      <w:r w:rsidRPr="00027E99">
        <w:rPr>
          <w:sz w:val="25"/>
          <w:szCs w:val="25"/>
        </w:rPr>
        <w:t xml:space="preserve">, конкурсная комиссия предоставляет конкурсную документацию лицам, которым направлено приглашение </w:t>
      </w:r>
      <w:proofErr w:type="gramStart"/>
      <w:r w:rsidRPr="00027E99">
        <w:rPr>
          <w:sz w:val="25"/>
          <w:szCs w:val="25"/>
        </w:rPr>
        <w:t>принять</w:t>
      </w:r>
      <w:proofErr w:type="gramEnd"/>
      <w:r w:rsidRPr="00027E99">
        <w:rPr>
          <w:sz w:val="25"/>
          <w:szCs w:val="25"/>
        </w:rPr>
        <w:t xml:space="preserve"> участие в закрытом конкурсе, в порядке и в сроки, которые установлены конкурсной документацией. </w:t>
      </w:r>
    </w:p>
    <w:p w:rsidR="004A155D" w:rsidRPr="00027E99" w:rsidRDefault="00311495" w:rsidP="00017B48">
      <w:pPr>
        <w:widowControl w:val="0"/>
        <w:autoSpaceDE w:val="0"/>
        <w:ind w:firstLine="567"/>
        <w:jc w:val="both"/>
        <w:rPr>
          <w:sz w:val="25"/>
          <w:szCs w:val="25"/>
        </w:rPr>
      </w:pPr>
      <w:r w:rsidRPr="00027E99">
        <w:rPr>
          <w:sz w:val="25"/>
          <w:szCs w:val="25"/>
        </w:rPr>
        <w:t>3.3. Комитет обеспечивает деятельность конкурсной комиссии, в том числе:</w:t>
      </w:r>
    </w:p>
    <w:p w:rsidR="004A155D" w:rsidRPr="00027E99" w:rsidRDefault="00311495" w:rsidP="00017B48">
      <w:pPr>
        <w:widowControl w:val="0"/>
        <w:tabs>
          <w:tab w:val="left" w:pos="993"/>
        </w:tabs>
        <w:autoSpaceDE w:val="0"/>
        <w:ind w:firstLine="567"/>
        <w:jc w:val="both"/>
        <w:rPr>
          <w:sz w:val="25"/>
          <w:szCs w:val="25"/>
        </w:rPr>
      </w:pPr>
      <w:r w:rsidRPr="00027E99">
        <w:rPr>
          <w:sz w:val="25"/>
          <w:szCs w:val="25"/>
        </w:rPr>
        <w:t>1)</w:t>
      </w:r>
      <w:r w:rsidRPr="00027E99">
        <w:rPr>
          <w:sz w:val="25"/>
          <w:szCs w:val="25"/>
        </w:rPr>
        <w:tab/>
        <w:t>опубликование и размещение конкурсной комиссией сообщения о проведении</w:t>
      </w:r>
      <w:r w:rsidR="009C2473" w:rsidRPr="00027E99">
        <w:rPr>
          <w:sz w:val="25"/>
          <w:szCs w:val="25"/>
        </w:rPr>
        <w:t xml:space="preserve"> открытого </w:t>
      </w:r>
      <w:r w:rsidRPr="00027E99">
        <w:rPr>
          <w:sz w:val="25"/>
          <w:szCs w:val="25"/>
        </w:rPr>
        <w:t xml:space="preserve"> конкурса</w:t>
      </w:r>
      <w:r w:rsidR="00424F44" w:rsidRPr="00027E99">
        <w:rPr>
          <w:sz w:val="25"/>
          <w:szCs w:val="25"/>
        </w:rPr>
        <w:t xml:space="preserve"> в пор</w:t>
      </w:r>
      <w:r w:rsidR="008958E4" w:rsidRPr="00027E99">
        <w:rPr>
          <w:sz w:val="25"/>
          <w:szCs w:val="25"/>
        </w:rPr>
        <w:t>ядке, установленном пунктом 1.11</w:t>
      </w:r>
      <w:r w:rsidR="00424F44" w:rsidRPr="00027E99">
        <w:rPr>
          <w:sz w:val="25"/>
          <w:szCs w:val="25"/>
        </w:rPr>
        <w:t xml:space="preserve"> настоящего Положения</w:t>
      </w:r>
      <w:r w:rsidRPr="00027E99">
        <w:rPr>
          <w:sz w:val="25"/>
          <w:szCs w:val="25"/>
        </w:rPr>
        <w:t>;</w:t>
      </w:r>
    </w:p>
    <w:p w:rsidR="004A155D" w:rsidRPr="00027E99" w:rsidRDefault="00311495" w:rsidP="00017B48">
      <w:pPr>
        <w:widowControl w:val="0"/>
        <w:tabs>
          <w:tab w:val="left" w:pos="993"/>
        </w:tabs>
        <w:autoSpaceDE w:val="0"/>
        <w:ind w:firstLine="567"/>
        <w:jc w:val="both"/>
        <w:rPr>
          <w:sz w:val="25"/>
          <w:szCs w:val="25"/>
        </w:rPr>
      </w:pPr>
      <w:r w:rsidRPr="00027E99">
        <w:rPr>
          <w:sz w:val="25"/>
          <w:szCs w:val="25"/>
        </w:rPr>
        <w:t>2)</w:t>
      </w:r>
      <w:r w:rsidRPr="00027E99">
        <w:rPr>
          <w:sz w:val="25"/>
          <w:szCs w:val="25"/>
        </w:rPr>
        <w:tab/>
        <w:t>опубликование и размещение конкурсной комиссией сообщения о внесении изменений в конкурсную документацию, а также направление указанного сообщения лицам в соответствии с решением о заключении концессионного соглашения;</w:t>
      </w:r>
    </w:p>
    <w:p w:rsidR="004A155D" w:rsidRPr="00027E99" w:rsidRDefault="00311495" w:rsidP="00017B48">
      <w:pPr>
        <w:widowControl w:val="0"/>
        <w:tabs>
          <w:tab w:val="left" w:pos="993"/>
        </w:tabs>
        <w:autoSpaceDE w:val="0"/>
        <w:ind w:firstLine="567"/>
        <w:jc w:val="both"/>
        <w:rPr>
          <w:sz w:val="25"/>
          <w:szCs w:val="25"/>
        </w:rPr>
      </w:pPr>
      <w:r w:rsidRPr="00027E99">
        <w:rPr>
          <w:sz w:val="25"/>
          <w:szCs w:val="25"/>
        </w:rPr>
        <w:t>3)</w:t>
      </w:r>
      <w:r w:rsidRPr="00027E99">
        <w:rPr>
          <w:sz w:val="25"/>
          <w:szCs w:val="25"/>
        </w:rPr>
        <w:tab/>
        <w:t>принятие конкурсной комиссией заявок на участие в конкурсе;</w:t>
      </w:r>
    </w:p>
    <w:p w:rsidR="004A155D" w:rsidRPr="00027E99" w:rsidRDefault="00311495" w:rsidP="00017B48">
      <w:pPr>
        <w:widowControl w:val="0"/>
        <w:tabs>
          <w:tab w:val="left" w:pos="993"/>
        </w:tabs>
        <w:autoSpaceDE w:val="0"/>
        <w:ind w:firstLine="567"/>
        <w:jc w:val="both"/>
        <w:rPr>
          <w:sz w:val="25"/>
          <w:szCs w:val="25"/>
        </w:rPr>
      </w:pPr>
      <w:r w:rsidRPr="00027E99">
        <w:rPr>
          <w:sz w:val="25"/>
          <w:szCs w:val="25"/>
        </w:rPr>
        <w:t>4)</w:t>
      </w:r>
      <w:r w:rsidRPr="00027E99">
        <w:rPr>
          <w:sz w:val="25"/>
          <w:szCs w:val="25"/>
        </w:rPr>
        <w:tab/>
        <w:t>предоставление конкурсной комиссией лицам, которые предоставили заявки на участие в конкурсе, конкурсной документации и разъяснений положений конкурсной документации;</w:t>
      </w:r>
    </w:p>
    <w:p w:rsidR="004A155D" w:rsidRPr="00027E99" w:rsidRDefault="00311495" w:rsidP="00017B48">
      <w:pPr>
        <w:widowControl w:val="0"/>
        <w:tabs>
          <w:tab w:val="left" w:pos="993"/>
        </w:tabs>
        <w:autoSpaceDE w:val="0"/>
        <w:ind w:firstLine="567"/>
        <w:jc w:val="both"/>
        <w:rPr>
          <w:sz w:val="25"/>
          <w:szCs w:val="25"/>
        </w:rPr>
      </w:pPr>
      <w:r w:rsidRPr="00027E99">
        <w:rPr>
          <w:sz w:val="25"/>
          <w:szCs w:val="25"/>
        </w:rPr>
        <w:t>5)</w:t>
      </w:r>
      <w:r w:rsidRPr="00027E99">
        <w:rPr>
          <w:sz w:val="25"/>
          <w:szCs w:val="25"/>
        </w:rPr>
        <w:tab/>
        <w:t>рассмотрение конкурсной комиссией заявок на участие в конкурсе</w:t>
      </w:r>
      <w:r w:rsidR="00424F44" w:rsidRPr="00027E99">
        <w:rPr>
          <w:sz w:val="25"/>
          <w:szCs w:val="25"/>
        </w:rPr>
        <w:t xml:space="preserve"> и вскрытие конвертов</w:t>
      </w:r>
      <w:r w:rsidRPr="00027E99">
        <w:rPr>
          <w:sz w:val="25"/>
          <w:szCs w:val="25"/>
        </w:rPr>
        <w:t>;</w:t>
      </w:r>
    </w:p>
    <w:p w:rsidR="004A155D" w:rsidRPr="00027E99" w:rsidRDefault="00311495" w:rsidP="00017B48">
      <w:pPr>
        <w:widowControl w:val="0"/>
        <w:tabs>
          <w:tab w:val="left" w:pos="993"/>
        </w:tabs>
        <w:autoSpaceDE w:val="0"/>
        <w:ind w:firstLine="567"/>
        <w:jc w:val="both"/>
        <w:rPr>
          <w:sz w:val="25"/>
          <w:szCs w:val="25"/>
        </w:rPr>
      </w:pPr>
      <w:r w:rsidRPr="00027E99">
        <w:rPr>
          <w:sz w:val="25"/>
          <w:szCs w:val="25"/>
        </w:rPr>
        <w:t>6)</w:t>
      </w:r>
      <w:r w:rsidRPr="00027E99">
        <w:rPr>
          <w:sz w:val="25"/>
          <w:szCs w:val="25"/>
        </w:rPr>
        <w:tab/>
        <w:t>уведомление конкурсной комиссией участников конкурса о результатах проведения конкурса;</w:t>
      </w:r>
    </w:p>
    <w:p w:rsidR="004A155D" w:rsidRPr="00027E99" w:rsidRDefault="00311495" w:rsidP="00017B48">
      <w:pPr>
        <w:widowControl w:val="0"/>
        <w:tabs>
          <w:tab w:val="left" w:pos="993"/>
        </w:tabs>
        <w:autoSpaceDE w:val="0"/>
        <w:ind w:firstLine="567"/>
        <w:jc w:val="both"/>
        <w:rPr>
          <w:sz w:val="25"/>
          <w:szCs w:val="25"/>
        </w:rPr>
      </w:pPr>
      <w:r w:rsidRPr="00027E99">
        <w:rPr>
          <w:sz w:val="25"/>
          <w:szCs w:val="25"/>
        </w:rPr>
        <w:t>7)</w:t>
      </w:r>
      <w:r w:rsidRPr="00027E99">
        <w:rPr>
          <w:sz w:val="25"/>
          <w:szCs w:val="25"/>
        </w:rPr>
        <w:tab/>
        <w:t>опубликование и размещение конкурсной комиссией сообщения о результатах проведения конкурса;</w:t>
      </w:r>
    </w:p>
    <w:p w:rsidR="004A155D" w:rsidRPr="00027E99" w:rsidRDefault="00424F44" w:rsidP="00017B48">
      <w:pPr>
        <w:widowControl w:val="0"/>
        <w:tabs>
          <w:tab w:val="left" w:pos="993"/>
        </w:tabs>
        <w:autoSpaceDE w:val="0"/>
        <w:ind w:firstLine="567"/>
        <w:jc w:val="both"/>
        <w:rPr>
          <w:sz w:val="25"/>
          <w:szCs w:val="25"/>
        </w:rPr>
      </w:pPr>
      <w:r w:rsidRPr="00027E99">
        <w:rPr>
          <w:sz w:val="25"/>
          <w:szCs w:val="25"/>
        </w:rPr>
        <w:t>8</w:t>
      </w:r>
      <w:r w:rsidR="00311495" w:rsidRPr="00027E99">
        <w:rPr>
          <w:sz w:val="25"/>
          <w:szCs w:val="25"/>
        </w:rPr>
        <w:t>)</w:t>
      </w:r>
      <w:r w:rsidR="00311495" w:rsidRPr="00027E99">
        <w:rPr>
          <w:sz w:val="25"/>
          <w:szCs w:val="25"/>
        </w:rPr>
        <w:tab/>
        <w:t>осуществление конкурсной комиссией иных полномочий, установленных федеральными законами.</w:t>
      </w:r>
    </w:p>
    <w:p w:rsidR="004A155D" w:rsidRPr="00027E99" w:rsidRDefault="00311495" w:rsidP="00017B48">
      <w:pPr>
        <w:widowControl w:val="0"/>
        <w:autoSpaceDE w:val="0"/>
        <w:ind w:firstLine="567"/>
        <w:jc w:val="both"/>
        <w:rPr>
          <w:sz w:val="25"/>
          <w:szCs w:val="25"/>
        </w:rPr>
      </w:pPr>
      <w:r w:rsidRPr="00027E99">
        <w:rPr>
          <w:sz w:val="25"/>
          <w:szCs w:val="25"/>
        </w:rPr>
        <w:t>3.4.</w:t>
      </w:r>
      <w:r w:rsidR="002F6C33" w:rsidRPr="00027E99">
        <w:rPr>
          <w:sz w:val="25"/>
          <w:szCs w:val="25"/>
        </w:rPr>
        <w:t> </w:t>
      </w:r>
      <w:r w:rsidRPr="00027E99">
        <w:rPr>
          <w:sz w:val="25"/>
          <w:szCs w:val="25"/>
        </w:rPr>
        <w:t xml:space="preserve">Комитет от имени </w:t>
      </w:r>
      <w:proofErr w:type="spellStart"/>
      <w:r w:rsidRPr="00027E99">
        <w:rPr>
          <w:sz w:val="25"/>
          <w:szCs w:val="25"/>
        </w:rPr>
        <w:t>концедента</w:t>
      </w:r>
      <w:proofErr w:type="spellEnd"/>
      <w:r w:rsidRPr="00027E99">
        <w:rPr>
          <w:sz w:val="25"/>
          <w:szCs w:val="25"/>
        </w:rPr>
        <w:t xml:space="preserve"> заключает договоры о задатках, принимает от заявителей задатки, возвращает суммы задатков заявителям, не допущенным к участию в конкурсе, заявителю в случае объявления конкурса несостоявшимся, а также участникам конкурса, не признанным победителями конкурса.</w:t>
      </w:r>
    </w:p>
    <w:p w:rsidR="00B2443B" w:rsidRDefault="00B2443B" w:rsidP="00017B48">
      <w:pPr>
        <w:widowControl w:val="0"/>
        <w:autoSpaceDE w:val="0"/>
        <w:ind w:firstLine="567"/>
        <w:jc w:val="both"/>
        <w:rPr>
          <w:sz w:val="25"/>
          <w:szCs w:val="25"/>
        </w:rPr>
      </w:pPr>
    </w:p>
    <w:p w:rsidR="004A155D" w:rsidRPr="00027E99" w:rsidRDefault="00311495" w:rsidP="00017B48">
      <w:pPr>
        <w:widowControl w:val="0"/>
        <w:autoSpaceDE w:val="0"/>
        <w:ind w:firstLine="567"/>
        <w:jc w:val="both"/>
        <w:rPr>
          <w:sz w:val="25"/>
          <w:szCs w:val="25"/>
        </w:rPr>
      </w:pPr>
      <w:proofErr w:type="gramStart"/>
      <w:r w:rsidRPr="00027E99">
        <w:rPr>
          <w:sz w:val="25"/>
          <w:szCs w:val="25"/>
        </w:rPr>
        <w:lastRenderedPageBreak/>
        <w:t>Возврат сумм задатков з</w:t>
      </w:r>
      <w:r w:rsidR="00366DE3">
        <w:rPr>
          <w:sz w:val="25"/>
          <w:szCs w:val="25"/>
        </w:rPr>
        <w:t xml:space="preserve">аявителям и участникам </w:t>
      </w:r>
      <w:r w:rsidR="00366DE3" w:rsidRPr="00B2443B">
        <w:rPr>
          <w:sz w:val="25"/>
          <w:szCs w:val="25"/>
        </w:rPr>
        <w:t>конкурса</w:t>
      </w:r>
      <w:r w:rsidRPr="00027E99">
        <w:rPr>
          <w:sz w:val="25"/>
          <w:szCs w:val="25"/>
        </w:rPr>
        <w:t xml:space="preserve"> осуществляется Комитетом при наличии обстоятельств, указанных в </w:t>
      </w:r>
      <w:r w:rsidR="00F46743" w:rsidRPr="00027E99">
        <w:rPr>
          <w:sz w:val="25"/>
          <w:szCs w:val="25"/>
        </w:rPr>
        <w:t xml:space="preserve">Федеральном </w:t>
      </w:r>
      <w:hyperlink r:id="rId16">
        <w:r w:rsidR="00F46743" w:rsidRPr="00027E99">
          <w:rPr>
            <w:rStyle w:val="InternetLink"/>
            <w:color w:val="auto"/>
            <w:sz w:val="25"/>
            <w:szCs w:val="25"/>
            <w:u w:val="none"/>
          </w:rPr>
          <w:t>закон</w:t>
        </w:r>
      </w:hyperlink>
      <w:r w:rsidR="00F46743" w:rsidRPr="00027E99">
        <w:rPr>
          <w:rStyle w:val="InternetLink"/>
          <w:color w:val="auto"/>
          <w:sz w:val="25"/>
          <w:szCs w:val="25"/>
          <w:u w:val="none"/>
        </w:rPr>
        <w:t>е</w:t>
      </w:r>
      <w:r w:rsidR="00F46743" w:rsidRPr="00027E99">
        <w:rPr>
          <w:sz w:val="25"/>
          <w:szCs w:val="25"/>
        </w:rPr>
        <w:t xml:space="preserve"> «О концессионных соглашениях».</w:t>
      </w:r>
      <w:proofErr w:type="gramEnd"/>
    </w:p>
    <w:p w:rsidR="004A155D" w:rsidRPr="00027E99" w:rsidRDefault="00311495" w:rsidP="00017B48">
      <w:pPr>
        <w:widowControl w:val="0"/>
        <w:autoSpaceDE w:val="0"/>
        <w:ind w:firstLine="567"/>
        <w:jc w:val="both"/>
        <w:rPr>
          <w:sz w:val="25"/>
          <w:szCs w:val="25"/>
        </w:rPr>
      </w:pPr>
      <w:r w:rsidRPr="00027E99">
        <w:rPr>
          <w:sz w:val="25"/>
          <w:szCs w:val="25"/>
        </w:rPr>
        <w:t>Комитет перечисляет средства, полученные от победителя конкурса в виде задатка, не позднее семи календарных дней со дня подписания протокола о результатах проведения конкурса, на счета органов Федерального казначейства для перечисления в бюджет Ангарского городского округа.</w:t>
      </w:r>
    </w:p>
    <w:p w:rsidR="0098063F" w:rsidRPr="00027E99" w:rsidRDefault="0098063F">
      <w:pPr>
        <w:widowControl w:val="0"/>
        <w:autoSpaceDE w:val="0"/>
        <w:ind w:firstLine="709"/>
        <w:jc w:val="center"/>
        <w:rPr>
          <w:sz w:val="25"/>
          <w:szCs w:val="25"/>
        </w:rPr>
      </w:pPr>
    </w:p>
    <w:p w:rsidR="004A155D" w:rsidRPr="00027E99" w:rsidRDefault="00E6211D">
      <w:pPr>
        <w:widowControl w:val="0"/>
        <w:autoSpaceDE w:val="0"/>
        <w:ind w:firstLine="709"/>
        <w:jc w:val="center"/>
        <w:rPr>
          <w:sz w:val="25"/>
          <w:szCs w:val="25"/>
        </w:rPr>
      </w:pPr>
      <w:r w:rsidRPr="00027E99">
        <w:rPr>
          <w:sz w:val="25"/>
          <w:szCs w:val="25"/>
        </w:rPr>
        <w:t xml:space="preserve">Глава </w:t>
      </w:r>
      <w:r w:rsidR="00311495" w:rsidRPr="00027E99">
        <w:rPr>
          <w:sz w:val="25"/>
          <w:szCs w:val="25"/>
        </w:rPr>
        <w:t>4. ЗАКЛЮЧЕНИЕ КОНЦЕССИОННОГО СОГЛАШЕНИЯ</w:t>
      </w:r>
    </w:p>
    <w:p w:rsidR="004A155D" w:rsidRPr="00027E99" w:rsidRDefault="004A155D">
      <w:pPr>
        <w:widowControl w:val="0"/>
        <w:autoSpaceDE w:val="0"/>
        <w:ind w:firstLine="709"/>
        <w:jc w:val="both"/>
        <w:rPr>
          <w:sz w:val="25"/>
          <w:szCs w:val="25"/>
        </w:rPr>
      </w:pPr>
    </w:p>
    <w:p w:rsidR="00137BD9" w:rsidRPr="00027E99" w:rsidRDefault="00311495" w:rsidP="00017B48">
      <w:pPr>
        <w:widowControl w:val="0"/>
        <w:autoSpaceDE w:val="0"/>
        <w:ind w:firstLine="567"/>
        <w:jc w:val="both"/>
        <w:rPr>
          <w:sz w:val="25"/>
          <w:szCs w:val="25"/>
        </w:rPr>
      </w:pPr>
      <w:r w:rsidRPr="00027E99">
        <w:rPr>
          <w:sz w:val="25"/>
          <w:szCs w:val="25"/>
        </w:rPr>
        <w:t>4.1.</w:t>
      </w:r>
      <w:r w:rsidR="002F6C33" w:rsidRPr="00027E99">
        <w:rPr>
          <w:sz w:val="25"/>
          <w:szCs w:val="25"/>
        </w:rPr>
        <w:t> </w:t>
      </w:r>
      <w:proofErr w:type="gramStart"/>
      <w:r w:rsidR="00277D9E" w:rsidRPr="00027E99">
        <w:rPr>
          <w:sz w:val="25"/>
          <w:szCs w:val="25"/>
        </w:rPr>
        <w:t>Комитет</w:t>
      </w:r>
      <w:r w:rsidRPr="00027E99">
        <w:rPr>
          <w:sz w:val="25"/>
          <w:szCs w:val="25"/>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w:t>
      </w:r>
      <w:hyperlink r:id="rId17">
        <w:r w:rsidRPr="00027E99">
          <w:rPr>
            <w:rStyle w:val="InternetLink"/>
            <w:color w:val="auto"/>
            <w:sz w:val="25"/>
            <w:szCs w:val="25"/>
            <w:u w:val="none"/>
          </w:rPr>
          <w:t>законом</w:t>
        </w:r>
      </w:hyperlink>
      <w:r w:rsidRPr="00027E99">
        <w:rPr>
          <w:sz w:val="25"/>
          <w:szCs w:val="25"/>
        </w:rPr>
        <w:t xml:space="preserve"> «О концессионных соглашениях», другими федеральными законами условия.</w:t>
      </w:r>
      <w:proofErr w:type="gramEnd"/>
      <w:r w:rsidRPr="00027E99">
        <w:rPr>
          <w:sz w:val="25"/>
          <w:szCs w:val="25"/>
        </w:rPr>
        <w:t xml:space="preserve"> Концессионное соглашение должно быть подписано в срок, установленный конкурсной документацией и указанный в сообщении о проведении конкурса.</w:t>
      </w:r>
      <w:bookmarkStart w:id="4" w:name="P178"/>
      <w:bookmarkEnd w:id="4"/>
    </w:p>
    <w:p w:rsidR="003002B6" w:rsidRPr="00027E99" w:rsidRDefault="00311495" w:rsidP="00017B48">
      <w:pPr>
        <w:widowControl w:val="0"/>
        <w:autoSpaceDE w:val="0"/>
        <w:ind w:firstLine="567"/>
        <w:jc w:val="both"/>
        <w:rPr>
          <w:sz w:val="25"/>
          <w:szCs w:val="25"/>
        </w:rPr>
      </w:pPr>
      <w:proofErr w:type="gramStart"/>
      <w:r w:rsidRPr="00027E99">
        <w:rPr>
          <w:sz w:val="25"/>
          <w:szCs w:val="25"/>
        </w:rPr>
        <w:t xml:space="preserve">После дня подписания членами конкурсной комиссии протокола о результатах проведения конкурса </w:t>
      </w:r>
      <w:r w:rsidR="00277D9E" w:rsidRPr="00027E99">
        <w:rPr>
          <w:sz w:val="25"/>
          <w:szCs w:val="25"/>
        </w:rPr>
        <w:t>Комитет</w:t>
      </w:r>
      <w:r w:rsidRPr="00027E99">
        <w:rPr>
          <w:sz w:val="25"/>
          <w:szCs w:val="25"/>
        </w:rPr>
        <w:t xml:space="preserve"> на основании решения о заключении концессионного соглашения может проводить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w:t>
      </w:r>
      <w:proofErr w:type="gramEnd"/>
      <w:r w:rsidRPr="00027E99">
        <w:rPr>
          <w:sz w:val="25"/>
          <w:szCs w:val="25"/>
        </w:rPr>
        <w:t xml:space="preserve"> По результатам переговоров не могут быть изменены условия соглашения, если указанные условия являлись критериями конкурса и (</w:t>
      </w:r>
      <w:proofErr w:type="gramStart"/>
      <w:r w:rsidRPr="00027E99">
        <w:rPr>
          <w:sz w:val="25"/>
          <w:szCs w:val="25"/>
        </w:rPr>
        <w:t xml:space="preserve">или) </w:t>
      </w:r>
      <w:proofErr w:type="gramEnd"/>
      <w:r w:rsidRPr="00027E99">
        <w:rPr>
          <w:sz w:val="25"/>
          <w:szCs w:val="25"/>
        </w:rPr>
        <w:t>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в решении о заключении концессионного соглашения.</w:t>
      </w:r>
    </w:p>
    <w:p w:rsidR="004A155D" w:rsidRPr="00027E99" w:rsidRDefault="00311495" w:rsidP="00017B48">
      <w:pPr>
        <w:widowControl w:val="0"/>
        <w:autoSpaceDE w:val="0"/>
        <w:ind w:firstLine="567"/>
        <w:jc w:val="both"/>
        <w:rPr>
          <w:sz w:val="25"/>
          <w:szCs w:val="25"/>
        </w:rPr>
      </w:pPr>
      <w:r w:rsidRPr="00027E99">
        <w:rPr>
          <w:sz w:val="25"/>
          <w:szCs w:val="25"/>
        </w:rPr>
        <w:t>4.2.</w:t>
      </w:r>
      <w:r w:rsidR="002F6C33" w:rsidRPr="00027E99">
        <w:rPr>
          <w:sz w:val="25"/>
          <w:szCs w:val="25"/>
        </w:rPr>
        <w:t> </w:t>
      </w:r>
      <w:r w:rsidRPr="00027E99">
        <w:rPr>
          <w:sz w:val="25"/>
          <w:szCs w:val="25"/>
        </w:rPr>
        <w:t>В случае отказа или уклонения победителя конкурса от подписания в установленный срок концессионного соглашения Комитет вправе без дополнительного поручения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r w:rsidR="00770FDA" w:rsidRPr="00027E99">
        <w:rPr>
          <w:rFonts w:eastAsia="DejaVu Sans"/>
          <w:sz w:val="25"/>
          <w:szCs w:val="25"/>
        </w:rPr>
        <w:t xml:space="preserve"> </w:t>
      </w:r>
      <w:r w:rsidR="00277D9E" w:rsidRPr="00027E99">
        <w:rPr>
          <w:rFonts w:eastAsia="DejaVu Sans"/>
          <w:sz w:val="25"/>
          <w:szCs w:val="25"/>
        </w:rPr>
        <w:t>Комитет</w:t>
      </w:r>
      <w:r w:rsidR="00770FDA" w:rsidRPr="00027E99">
        <w:rPr>
          <w:rFonts w:eastAsia="DejaVu Sans"/>
          <w:sz w:val="25"/>
          <w:szCs w:val="25"/>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w:t>
      </w:r>
      <w:r w:rsidR="00200D40" w:rsidRPr="00027E99">
        <w:rPr>
          <w:rFonts w:eastAsia="DejaVu Sans"/>
          <w:sz w:val="25"/>
          <w:szCs w:val="25"/>
        </w:rPr>
        <w:t xml:space="preserve">м. </w:t>
      </w:r>
      <w:r w:rsidR="00770FDA" w:rsidRPr="00027E99">
        <w:rPr>
          <w:rFonts w:eastAsia="DejaVu Sans"/>
          <w:sz w:val="25"/>
          <w:szCs w:val="25"/>
        </w:rPr>
        <w:t xml:space="preserve">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w:t>
      </w:r>
      <w:proofErr w:type="gramStart"/>
      <w:r w:rsidR="00770FDA" w:rsidRPr="00027E99">
        <w:rPr>
          <w:rFonts w:eastAsia="DejaVu Sans"/>
          <w:sz w:val="25"/>
          <w:szCs w:val="25"/>
        </w:rPr>
        <w:t xml:space="preserve">установленный срок концессионного соглашения, внесенный им задаток не </w:t>
      </w:r>
      <w:r w:rsidR="00770FDA" w:rsidRPr="00027E99">
        <w:rPr>
          <w:rFonts w:eastAsia="DejaVu Sans"/>
          <w:sz w:val="25"/>
          <w:szCs w:val="25"/>
        </w:rPr>
        <w:lastRenderedPageBreak/>
        <w:t>возвращается</w:t>
      </w:r>
      <w:proofErr w:type="gramEnd"/>
      <w:r w:rsidR="00770FDA" w:rsidRPr="00027E99">
        <w:rPr>
          <w:rFonts w:eastAsia="DejaVu Sans"/>
          <w:sz w:val="25"/>
          <w:szCs w:val="25"/>
        </w:rPr>
        <w:t xml:space="preserve">. В случае если до установленного конкурсной документацией дня подписания концессионного соглашения участник конкурса, которому </w:t>
      </w:r>
      <w:proofErr w:type="spellStart"/>
      <w:r w:rsidR="00770FDA" w:rsidRPr="00027E99">
        <w:rPr>
          <w:rFonts w:eastAsia="DejaVu Sans"/>
          <w:sz w:val="25"/>
          <w:szCs w:val="25"/>
        </w:rPr>
        <w:t>концедент</w:t>
      </w:r>
      <w:proofErr w:type="spellEnd"/>
      <w:r w:rsidR="00770FDA" w:rsidRPr="00027E99">
        <w:rPr>
          <w:rFonts w:eastAsia="DejaVu Sans"/>
          <w:sz w:val="25"/>
          <w:szCs w:val="25"/>
        </w:rPr>
        <w:t xml:space="preserve"> предложил заключить концессионное соглашение, не представил </w:t>
      </w:r>
      <w:proofErr w:type="spellStart"/>
      <w:r w:rsidR="00770FDA" w:rsidRPr="00027E99">
        <w:rPr>
          <w:rFonts w:eastAsia="DejaVu Sans"/>
          <w:sz w:val="25"/>
          <w:szCs w:val="25"/>
        </w:rPr>
        <w:t>концеденту</w:t>
      </w:r>
      <w:proofErr w:type="spellEnd"/>
      <w:r w:rsidR="00770FDA" w:rsidRPr="00027E99">
        <w:rPr>
          <w:rFonts w:eastAsia="DejaVu Sans"/>
          <w:sz w:val="25"/>
          <w:szCs w:val="25"/>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00770FDA" w:rsidRPr="00027E99">
        <w:rPr>
          <w:rFonts w:eastAsia="DejaVu Sans"/>
          <w:sz w:val="25"/>
          <w:szCs w:val="25"/>
        </w:rPr>
        <w:t>концедент</w:t>
      </w:r>
      <w:proofErr w:type="spellEnd"/>
      <w:r w:rsidR="00770FDA" w:rsidRPr="00027E99">
        <w:rPr>
          <w:rFonts w:eastAsia="DejaVu Sans"/>
          <w:sz w:val="25"/>
          <w:szCs w:val="25"/>
        </w:rPr>
        <w:t xml:space="preserve"> принимает решение об отказе в заключени</w:t>
      </w:r>
      <w:proofErr w:type="gramStart"/>
      <w:r w:rsidR="00770FDA" w:rsidRPr="00027E99">
        <w:rPr>
          <w:rFonts w:eastAsia="DejaVu Sans"/>
          <w:sz w:val="25"/>
          <w:szCs w:val="25"/>
        </w:rPr>
        <w:t>и</w:t>
      </w:r>
      <w:proofErr w:type="gramEnd"/>
      <w:r w:rsidR="00770FDA" w:rsidRPr="00027E99">
        <w:rPr>
          <w:rFonts w:eastAsia="DejaVu Sans"/>
          <w:sz w:val="25"/>
          <w:szCs w:val="25"/>
        </w:rPr>
        <w:t xml:space="preserve"> концессионного соглашения с таким участником конкурса и об объявлении конкурса несостоявшимся.</w:t>
      </w:r>
    </w:p>
    <w:p w:rsidR="004A155D" w:rsidRPr="00027E99" w:rsidRDefault="00311495" w:rsidP="00017B48">
      <w:pPr>
        <w:widowControl w:val="0"/>
        <w:autoSpaceDE w:val="0"/>
        <w:ind w:firstLine="567"/>
        <w:jc w:val="both"/>
        <w:rPr>
          <w:sz w:val="25"/>
          <w:szCs w:val="25"/>
        </w:rPr>
      </w:pPr>
      <w:r w:rsidRPr="00027E99">
        <w:rPr>
          <w:sz w:val="25"/>
          <w:szCs w:val="25"/>
        </w:rPr>
        <w:t>Решение о заключении концессионного соглашения без проведе</w:t>
      </w:r>
      <w:r w:rsidR="00277D9E" w:rsidRPr="00027E99">
        <w:rPr>
          <w:sz w:val="25"/>
          <w:szCs w:val="25"/>
        </w:rPr>
        <w:t>ния конкурса (в случае признания</w:t>
      </w:r>
      <w:r w:rsidRPr="00027E99">
        <w:rPr>
          <w:sz w:val="25"/>
          <w:szCs w:val="25"/>
        </w:rPr>
        <w:t xml:space="preserve"> конкурса несостоявшимся, а также в иных предусмотренных федеральным законом случаях) принимается администрацией Ангарского городского округа.</w:t>
      </w:r>
    </w:p>
    <w:p w:rsidR="002E6E1D" w:rsidRPr="00027E99" w:rsidRDefault="002E6E1D" w:rsidP="00017B48">
      <w:pPr>
        <w:suppressAutoHyphens w:val="0"/>
        <w:autoSpaceDE w:val="0"/>
        <w:autoSpaceDN w:val="0"/>
        <w:adjustRightInd w:val="0"/>
        <w:ind w:firstLine="567"/>
        <w:jc w:val="both"/>
        <w:rPr>
          <w:rFonts w:eastAsia="DejaVu Sans"/>
          <w:sz w:val="25"/>
          <w:szCs w:val="25"/>
        </w:rPr>
      </w:pPr>
      <w:proofErr w:type="gramStart"/>
      <w:r w:rsidRPr="00027E99">
        <w:rPr>
          <w:rFonts w:eastAsia="DejaVu Sans"/>
          <w:sz w:val="25"/>
          <w:szCs w:val="25"/>
        </w:rPr>
        <w:t xml:space="preserve">В случае если после направления </w:t>
      </w:r>
      <w:r w:rsidR="00CD0D01" w:rsidRPr="00027E99">
        <w:rPr>
          <w:rFonts w:eastAsia="DejaVu Sans"/>
          <w:sz w:val="25"/>
          <w:szCs w:val="25"/>
        </w:rPr>
        <w:t>Комитетом</w:t>
      </w:r>
      <w:r w:rsidRPr="00027E99">
        <w:rPr>
          <w:rFonts w:eastAsia="DejaVu Sans"/>
          <w:sz w:val="25"/>
          <w:szCs w:val="25"/>
        </w:rPr>
        <w:t xml:space="preserve"> победителю конкурса, иному участнику конкурса либо заявителю, участнику конкурса при заключении концессионного соглашения соответственно документов,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sidR="00CD0D01" w:rsidRPr="00027E99">
        <w:rPr>
          <w:rFonts w:eastAsia="DejaVu Sans"/>
          <w:sz w:val="25"/>
          <w:szCs w:val="25"/>
        </w:rPr>
        <w:t>администрация</w:t>
      </w:r>
      <w:proofErr w:type="gramEnd"/>
      <w:r w:rsidR="00CD0D01" w:rsidRPr="00027E99">
        <w:rPr>
          <w:rFonts w:eastAsia="DejaVu Sans"/>
          <w:sz w:val="25"/>
          <w:szCs w:val="25"/>
        </w:rPr>
        <w:t xml:space="preserve"> Ангарского городского округа</w:t>
      </w:r>
      <w:r w:rsidRPr="00027E99">
        <w:rPr>
          <w:rFonts w:eastAsia="DejaVu Sans"/>
          <w:sz w:val="25"/>
          <w:szCs w:val="25"/>
        </w:rPr>
        <w:t xml:space="preserve"> принимает решение об отказе в заключени</w:t>
      </w:r>
      <w:proofErr w:type="gramStart"/>
      <w:r w:rsidRPr="00027E99">
        <w:rPr>
          <w:rFonts w:eastAsia="DejaVu Sans"/>
          <w:sz w:val="25"/>
          <w:szCs w:val="25"/>
        </w:rPr>
        <w:t>и</w:t>
      </w:r>
      <w:proofErr w:type="gramEnd"/>
      <w:r w:rsidRPr="00027E99">
        <w:rPr>
          <w:rFonts w:eastAsia="DejaVu Sans"/>
          <w:sz w:val="25"/>
          <w:szCs w:val="25"/>
        </w:rPr>
        <w:t xml:space="preserve"> концессионного соглашения с таким лицом и в пятидневный срок со дня принятия этого решения направляет его такому лицу. </w:t>
      </w:r>
    </w:p>
    <w:p w:rsidR="004A155D" w:rsidRPr="00027E99" w:rsidRDefault="00311495" w:rsidP="00017B48">
      <w:pPr>
        <w:widowControl w:val="0"/>
        <w:autoSpaceDE w:val="0"/>
        <w:ind w:firstLine="567"/>
        <w:jc w:val="both"/>
        <w:rPr>
          <w:sz w:val="25"/>
          <w:szCs w:val="25"/>
        </w:rPr>
      </w:pPr>
      <w:r w:rsidRPr="00027E99">
        <w:rPr>
          <w:sz w:val="25"/>
          <w:szCs w:val="25"/>
        </w:rPr>
        <w:t>4.3.</w:t>
      </w:r>
      <w:r w:rsidR="002F6C33" w:rsidRPr="00027E99">
        <w:rPr>
          <w:sz w:val="25"/>
          <w:szCs w:val="25"/>
        </w:rPr>
        <w:t> </w:t>
      </w:r>
      <w:proofErr w:type="gramStart"/>
      <w:r w:rsidRPr="00027E99">
        <w:rPr>
          <w:sz w:val="25"/>
          <w:szCs w:val="25"/>
        </w:rPr>
        <w:t xml:space="preserve">В случае объявления конкурса несостоявшимся </w:t>
      </w:r>
      <w:r w:rsidR="00997ED6" w:rsidRPr="00027E99">
        <w:rPr>
          <w:sz w:val="25"/>
          <w:szCs w:val="25"/>
        </w:rPr>
        <w:t>администрация Ангарского городского округа</w:t>
      </w:r>
      <w:r w:rsidRPr="00027E99">
        <w:rPr>
          <w:sz w:val="25"/>
          <w:szCs w:val="25"/>
        </w:rPr>
        <w:t xml:space="preserve"> с учетом рекомендаций конкурсной комиссии (в части соответствия единственного участника требованиям, установленным конкурсной документацией), и по результатам рассмотрения предоставленного единственным участником конкурса конкурсного предложения,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единственным участником конкурса в соответствии с</w:t>
      </w:r>
      <w:proofErr w:type="gramEnd"/>
      <w:r w:rsidRPr="00027E99">
        <w:rPr>
          <w:sz w:val="25"/>
          <w:szCs w:val="25"/>
        </w:rPr>
        <w:t xml:space="preserve"> условиями, содержащимися в предоставленном им конкурсном предложении.</w:t>
      </w:r>
    </w:p>
    <w:p w:rsidR="000B6F0A" w:rsidRPr="00027E99" w:rsidRDefault="00311495" w:rsidP="00017B48">
      <w:pPr>
        <w:widowControl w:val="0"/>
        <w:autoSpaceDE w:val="0"/>
        <w:ind w:firstLine="567"/>
        <w:jc w:val="both"/>
        <w:rPr>
          <w:sz w:val="25"/>
          <w:szCs w:val="25"/>
        </w:rPr>
      </w:pPr>
      <w:r w:rsidRPr="00027E99">
        <w:rPr>
          <w:sz w:val="25"/>
          <w:szCs w:val="25"/>
        </w:rPr>
        <w:t>4.4.</w:t>
      </w:r>
      <w:r w:rsidR="002F6C33" w:rsidRPr="00027E99">
        <w:rPr>
          <w:sz w:val="25"/>
          <w:szCs w:val="25"/>
        </w:rPr>
        <w:t> </w:t>
      </w:r>
      <w:r w:rsidRPr="00027E99">
        <w:rPr>
          <w:sz w:val="25"/>
          <w:szCs w:val="25"/>
        </w:rPr>
        <w:t>В случае заключения концессионного соглашения без проведения конкурса (при объявлении конкурса несостоявшимся) Коми</w:t>
      </w:r>
      <w:r w:rsidR="00286325" w:rsidRPr="00027E99">
        <w:rPr>
          <w:sz w:val="25"/>
          <w:szCs w:val="25"/>
        </w:rPr>
        <w:t xml:space="preserve">тет </w:t>
      </w:r>
      <w:r w:rsidR="00997ED6" w:rsidRPr="00027E99">
        <w:rPr>
          <w:sz w:val="25"/>
          <w:szCs w:val="25"/>
        </w:rPr>
        <w:t>не позднее, чем через пять</w:t>
      </w:r>
      <w:r w:rsidR="00286325" w:rsidRPr="00027E99">
        <w:rPr>
          <w:sz w:val="25"/>
          <w:szCs w:val="25"/>
        </w:rPr>
        <w:t xml:space="preserve"> рабочих дней </w:t>
      </w:r>
      <w:r w:rsidRPr="00027E99">
        <w:rPr>
          <w:sz w:val="25"/>
          <w:szCs w:val="25"/>
        </w:rPr>
        <w:t xml:space="preserve"> направляет заявителю либо участнику конкурса, которому предлагается заключить указанное соглашение, проект концессионного соглашения, соответствующий решению о заключении концессионного соглашения, конкурсной документации.</w:t>
      </w:r>
    </w:p>
    <w:p w:rsidR="00841CA5" w:rsidRPr="00027E99" w:rsidRDefault="00841CA5" w:rsidP="00017B48">
      <w:pPr>
        <w:widowControl w:val="0"/>
        <w:autoSpaceDE w:val="0"/>
        <w:ind w:firstLine="567"/>
        <w:jc w:val="both"/>
        <w:rPr>
          <w:sz w:val="25"/>
          <w:szCs w:val="25"/>
        </w:rPr>
      </w:pPr>
      <w:r w:rsidRPr="00027E99">
        <w:rPr>
          <w:sz w:val="25"/>
          <w:szCs w:val="25"/>
        </w:rPr>
        <w:t>4.5.</w:t>
      </w:r>
      <w:r w:rsidR="002F6C33" w:rsidRPr="00027E99">
        <w:rPr>
          <w:sz w:val="25"/>
          <w:szCs w:val="25"/>
        </w:rPr>
        <w:t> </w:t>
      </w:r>
      <w:r w:rsidRPr="00027E99">
        <w:rPr>
          <w:sz w:val="25"/>
          <w:szCs w:val="25"/>
        </w:rPr>
        <w:t>Права и обязанности</w:t>
      </w:r>
      <w:r w:rsidR="002B5700" w:rsidRPr="00027E99">
        <w:rPr>
          <w:sz w:val="25"/>
          <w:szCs w:val="25"/>
        </w:rPr>
        <w:t>,</w:t>
      </w:r>
      <w:r w:rsidRPr="00027E99">
        <w:rPr>
          <w:sz w:val="25"/>
          <w:szCs w:val="25"/>
        </w:rPr>
        <w:t xml:space="preserve"> осуществляемые </w:t>
      </w:r>
      <w:r w:rsidR="0007291E" w:rsidRPr="00027E99">
        <w:rPr>
          <w:sz w:val="25"/>
          <w:szCs w:val="25"/>
        </w:rPr>
        <w:t>уполномоченным органом</w:t>
      </w:r>
      <w:r w:rsidR="00DC7E7C" w:rsidRPr="00027E99">
        <w:rPr>
          <w:sz w:val="25"/>
          <w:szCs w:val="25"/>
        </w:rPr>
        <w:t xml:space="preserve"> Иркутской области</w:t>
      </w:r>
      <w:r w:rsidR="002268A4" w:rsidRPr="00027E99">
        <w:rPr>
          <w:sz w:val="25"/>
          <w:szCs w:val="25"/>
        </w:rPr>
        <w:t>, участвующим</w:t>
      </w:r>
      <w:r w:rsidRPr="00027E99">
        <w:rPr>
          <w:sz w:val="25"/>
          <w:szCs w:val="25"/>
        </w:rPr>
        <w:t xml:space="preserve"> в концессионном соглашении в качестве самостоятельной стороны, устанавливаются концессионным соглашением на основании решения о заключении концессионного соглашения и конкурсной документацией.</w:t>
      </w:r>
    </w:p>
    <w:p w:rsidR="004A155D" w:rsidRPr="00027E99" w:rsidRDefault="00841CA5" w:rsidP="00017B48">
      <w:pPr>
        <w:widowControl w:val="0"/>
        <w:autoSpaceDE w:val="0"/>
        <w:ind w:firstLine="567"/>
        <w:jc w:val="both"/>
        <w:rPr>
          <w:sz w:val="25"/>
          <w:szCs w:val="25"/>
        </w:rPr>
      </w:pPr>
      <w:r w:rsidRPr="00027E99">
        <w:rPr>
          <w:sz w:val="25"/>
          <w:szCs w:val="25"/>
        </w:rPr>
        <w:t>4.6</w:t>
      </w:r>
      <w:r w:rsidR="00311495" w:rsidRPr="00027E99">
        <w:rPr>
          <w:sz w:val="25"/>
          <w:szCs w:val="25"/>
        </w:rPr>
        <w:t>.</w:t>
      </w:r>
      <w:r w:rsidR="002F6C33" w:rsidRPr="00027E99">
        <w:rPr>
          <w:sz w:val="25"/>
          <w:szCs w:val="25"/>
        </w:rPr>
        <w:t> </w:t>
      </w:r>
      <w:r w:rsidR="00311495" w:rsidRPr="00027E99">
        <w:rPr>
          <w:sz w:val="25"/>
          <w:szCs w:val="25"/>
        </w:rPr>
        <w:t xml:space="preserve">Перемена лиц по концессионному соглашению путем уступки требования или перевода долга допускается с согласия </w:t>
      </w:r>
      <w:r w:rsidR="00890E22" w:rsidRPr="00027E99">
        <w:rPr>
          <w:sz w:val="25"/>
          <w:szCs w:val="25"/>
        </w:rPr>
        <w:t>администрации Ангарского городского округа</w:t>
      </w:r>
      <w:r w:rsidR="00311495" w:rsidRPr="00027E99">
        <w:rPr>
          <w:sz w:val="25"/>
          <w:szCs w:val="25"/>
        </w:rPr>
        <w:t>.</w:t>
      </w:r>
    </w:p>
    <w:p w:rsidR="007F4C68" w:rsidRPr="00027E99" w:rsidRDefault="00841CA5" w:rsidP="00017B48">
      <w:pPr>
        <w:widowControl w:val="0"/>
        <w:autoSpaceDE w:val="0"/>
        <w:ind w:firstLine="567"/>
        <w:jc w:val="both"/>
        <w:rPr>
          <w:sz w:val="25"/>
          <w:szCs w:val="25"/>
        </w:rPr>
      </w:pPr>
      <w:r w:rsidRPr="00027E99">
        <w:rPr>
          <w:sz w:val="25"/>
          <w:szCs w:val="25"/>
        </w:rPr>
        <w:t>4.7</w:t>
      </w:r>
      <w:r w:rsidR="007F4C68" w:rsidRPr="00027E99">
        <w:rPr>
          <w:sz w:val="25"/>
          <w:szCs w:val="25"/>
        </w:rPr>
        <w:t>.</w:t>
      </w:r>
      <w:r w:rsidR="002F6C33" w:rsidRPr="00027E99">
        <w:rPr>
          <w:sz w:val="25"/>
          <w:szCs w:val="25"/>
        </w:rPr>
        <w:t> </w:t>
      </w:r>
      <w:r w:rsidR="007F4C68" w:rsidRPr="00027E99">
        <w:rPr>
          <w:sz w:val="25"/>
          <w:szCs w:val="25"/>
        </w:rPr>
        <w:t>В случае изменения условий концессионного соглашения, объектом которого являются объекты теплоснабжения, центра</w:t>
      </w:r>
      <w:r w:rsidR="001E1E47" w:rsidRPr="00027E99">
        <w:rPr>
          <w:sz w:val="25"/>
          <w:szCs w:val="25"/>
        </w:rPr>
        <w:t>ли</w:t>
      </w:r>
      <w:r w:rsidR="007F4C68" w:rsidRPr="00027E99">
        <w:rPr>
          <w:sz w:val="25"/>
          <w:szCs w:val="25"/>
        </w:rPr>
        <w:t>зованные системы горячего водоснабжения, холодного водоснабжения и (или) водоотведения, отдельные объекты таких систем</w:t>
      </w:r>
      <w:r w:rsidR="002268A4" w:rsidRPr="00027E99">
        <w:rPr>
          <w:sz w:val="25"/>
          <w:szCs w:val="25"/>
        </w:rPr>
        <w:t>, необходимо согласие Управления</w:t>
      </w:r>
      <w:r w:rsidR="007F4C68" w:rsidRPr="00027E99">
        <w:rPr>
          <w:sz w:val="25"/>
          <w:szCs w:val="25"/>
        </w:rPr>
        <w:t xml:space="preserve"> Федеральной антимонопольной службы </w:t>
      </w:r>
      <w:r w:rsidR="002268A4" w:rsidRPr="00027E99">
        <w:rPr>
          <w:sz w:val="25"/>
          <w:szCs w:val="25"/>
        </w:rPr>
        <w:t xml:space="preserve">по </w:t>
      </w:r>
      <w:r w:rsidR="007F4C68" w:rsidRPr="00027E99">
        <w:rPr>
          <w:sz w:val="25"/>
          <w:szCs w:val="25"/>
        </w:rPr>
        <w:t>Иркутской области.</w:t>
      </w:r>
    </w:p>
    <w:p w:rsidR="00EF2E7A" w:rsidRPr="00027E99" w:rsidRDefault="00A95341" w:rsidP="00017B48">
      <w:pPr>
        <w:widowControl w:val="0"/>
        <w:autoSpaceDE w:val="0"/>
        <w:ind w:firstLine="567"/>
        <w:jc w:val="both"/>
        <w:rPr>
          <w:sz w:val="25"/>
          <w:szCs w:val="25"/>
        </w:rPr>
      </w:pPr>
      <w:proofErr w:type="gramStart"/>
      <w:r w:rsidRPr="00027E99">
        <w:rPr>
          <w:sz w:val="25"/>
          <w:szCs w:val="25"/>
        </w:rPr>
        <w:t xml:space="preserve">В случае изменения значений долгосрочных параметров регулирования деятельности концессионера (долгосрочных параметров регулирования тарифов, определенных в сфере водоснабжения и водоотведения, долгосрочных параметров </w:t>
      </w:r>
      <w:r w:rsidRPr="00027E99">
        <w:rPr>
          <w:sz w:val="25"/>
          <w:szCs w:val="25"/>
        </w:rPr>
        <w:lastRenderedPageBreak/>
        <w:t>регулирования цен (тарифов) в сфере теплоснабжения) требуется получ</w:t>
      </w:r>
      <w:r w:rsidR="002268A4" w:rsidRPr="00027E99">
        <w:rPr>
          <w:sz w:val="25"/>
          <w:szCs w:val="25"/>
        </w:rPr>
        <w:t>ение предварительного согласия с</w:t>
      </w:r>
      <w:r w:rsidRPr="00027E99">
        <w:rPr>
          <w:sz w:val="25"/>
          <w:szCs w:val="25"/>
        </w:rPr>
        <w:t>лужбы по тарифам Иркутской области</w:t>
      </w:r>
      <w:r w:rsidR="002268A4" w:rsidRPr="00027E99">
        <w:rPr>
          <w:sz w:val="25"/>
          <w:szCs w:val="25"/>
        </w:rPr>
        <w:t xml:space="preserve"> (в случае осуществления ею регулирования цен (тарифов).</w:t>
      </w:r>
      <w:r w:rsidR="006570D6" w:rsidRPr="00027E99">
        <w:rPr>
          <w:sz w:val="25"/>
          <w:szCs w:val="25"/>
        </w:rPr>
        <w:t xml:space="preserve"> </w:t>
      </w:r>
      <w:proofErr w:type="gramEnd"/>
    </w:p>
    <w:p w:rsidR="0098063F" w:rsidRPr="00027E99" w:rsidRDefault="002268A4" w:rsidP="00017B48">
      <w:pPr>
        <w:widowControl w:val="0"/>
        <w:autoSpaceDE w:val="0"/>
        <w:ind w:firstLine="567"/>
        <w:jc w:val="both"/>
        <w:rPr>
          <w:sz w:val="25"/>
          <w:szCs w:val="25"/>
        </w:rPr>
      </w:pPr>
      <w:r w:rsidRPr="00027E99">
        <w:rPr>
          <w:sz w:val="25"/>
          <w:szCs w:val="25"/>
        </w:rPr>
        <w:t xml:space="preserve">Предложения с изменениями условий концессионного соглашения и (или) значений долгосрочных параметров направляются концессионером в Комитет, который рассматривает поступившие предложения совместно с Управлением по капитальному строительству, жилищно-коммунальному хозяйству, транспорту и связи администрации Ангарского городского округа и Комитетом по экономике и финансам администрации Ангарского городского округа. </w:t>
      </w:r>
      <w:proofErr w:type="gramStart"/>
      <w:r w:rsidRPr="00027E99">
        <w:rPr>
          <w:sz w:val="25"/>
          <w:szCs w:val="25"/>
        </w:rPr>
        <w:t>После согласования измененных условий концессионного соглашения и значений долгосрочных параметров с комитетом по правовой и кадровой политике администрации Ангарского городского округа</w:t>
      </w:r>
      <w:r w:rsidR="00025869" w:rsidRPr="00027E99">
        <w:rPr>
          <w:sz w:val="25"/>
          <w:szCs w:val="25"/>
        </w:rPr>
        <w:t xml:space="preserve">, </w:t>
      </w:r>
      <w:r w:rsidR="002220EE" w:rsidRPr="00027E99">
        <w:rPr>
          <w:sz w:val="25"/>
          <w:szCs w:val="25"/>
        </w:rPr>
        <w:t xml:space="preserve">с </w:t>
      </w:r>
      <w:r w:rsidR="00025869" w:rsidRPr="00027E99">
        <w:rPr>
          <w:sz w:val="25"/>
          <w:szCs w:val="25"/>
        </w:rPr>
        <w:t xml:space="preserve">отделом по стратегическому развитию территории администрации Ангарского городского округа </w:t>
      </w:r>
      <w:r w:rsidRPr="00027E99">
        <w:rPr>
          <w:sz w:val="25"/>
          <w:szCs w:val="25"/>
        </w:rPr>
        <w:t>и с заместителями мэра Ангарского городского округа</w:t>
      </w:r>
      <w:r w:rsidR="00C31C9C" w:rsidRPr="00027E99">
        <w:rPr>
          <w:sz w:val="25"/>
          <w:szCs w:val="25"/>
        </w:rPr>
        <w:t>, курирующими соответствующую сферу деятельности,</w:t>
      </w:r>
      <w:r w:rsidRPr="00027E99">
        <w:rPr>
          <w:sz w:val="25"/>
          <w:szCs w:val="25"/>
        </w:rPr>
        <w:t xml:space="preserve"> </w:t>
      </w:r>
      <w:r w:rsidR="0070693E" w:rsidRPr="00027E99">
        <w:rPr>
          <w:sz w:val="25"/>
          <w:szCs w:val="25"/>
        </w:rPr>
        <w:t xml:space="preserve">отраслевой (функциональный) орган администрации Ангарского городского округа </w:t>
      </w:r>
      <w:r w:rsidRPr="00027E99">
        <w:rPr>
          <w:sz w:val="25"/>
          <w:szCs w:val="25"/>
        </w:rPr>
        <w:t>направляет данную документацию для согласования в Управление Федеральной антимонопольной службы по</w:t>
      </w:r>
      <w:proofErr w:type="gramEnd"/>
      <w:r w:rsidRPr="00027E99">
        <w:rPr>
          <w:sz w:val="25"/>
          <w:szCs w:val="25"/>
        </w:rPr>
        <w:t xml:space="preserve"> Иркутской области и (или) службу по тарифам Иркутской области.</w:t>
      </w:r>
      <w:r w:rsidR="00F03601" w:rsidRPr="00027E99">
        <w:rPr>
          <w:sz w:val="25"/>
          <w:szCs w:val="25"/>
        </w:rPr>
        <w:t xml:space="preserve"> </w:t>
      </w:r>
    </w:p>
    <w:p w:rsidR="00DC7E7C" w:rsidRPr="00027E99" w:rsidRDefault="00DC7E7C" w:rsidP="00017B48">
      <w:pPr>
        <w:widowControl w:val="0"/>
        <w:autoSpaceDE w:val="0"/>
        <w:ind w:firstLine="567"/>
        <w:jc w:val="both"/>
        <w:rPr>
          <w:sz w:val="25"/>
          <w:szCs w:val="25"/>
        </w:rPr>
      </w:pPr>
      <w:r w:rsidRPr="00027E99">
        <w:rPr>
          <w:sz w:val="25"/>
          <w:szCs w:val="25"/>
        </w:rPr>
        <w:t xml:space="preserve">После согласования с Управлением Федеральной антимонопольной службы по </w:t>
      </w:r>
      <w:r w:rsidR="00D41481" w:rsidRPr="00027E99">
        <w:rPr>
          <w:sz w:val="25"/>
          <w:szCs w:val="25"/>
        </w:rPr>
        <w:t>Иркутской области и (или) службой</w:t>
      </w:r>
      <w:r w:rsidRPr="00027E99">
        <w:rPr>
          <w:sz w:val="25"/>
          <w:szCs w:val="25"/>
        </w:rPr>
        <w:t xml:space="preserve"> по тарифам Иркутской области вносимых изменений в концессионное соглашение, данное концессионное соглашение отраслевой (функциональный) орган администрации Ангарского городского округа направляет третьей самостоятельной стороне концессионного соглашения – уполномоченному органу Иркутской области. </w:t>
      </w:r>
    </w:p>
    <w:p w:rsidR="0098063F" w:rsidRPr="00027E99" w:rsidRDefault="0098063F">
      <w:pPr>
        <w:widowControl w:val="0"/>
        <w:autoSpaceDE w:val="0"/>
        <w:jc w:val="center"/>
        <w:rPr>
          <w:sz w:val="25"/>
          <w:szCs w:val="25"/>
        </w:rPr>
      </w:pPr>
    </w:p>
    <w:p w:rsidR="004A155D" w:rsidRPr="00027E99" w:rsidRDefault="00E6211D">
      <w:pPr>
        <w:widowControl w:val="0"/>
        <w:autoSpaceDE w:val="0"/>
        <w:jc w:val="center"/>
        <w:rPr>
          <w:sz w:val="25"/>
          <w:szCs w:val="25"/>
        </w:rPr>
      </w:pPr>
      <w:r w:rsidRPr="00027E99">
        <w:rPr>
          <w:sz w:val="25"/>
          <w:szCs w:val="25"/>
        </w:rPr>
        <w:t xml:space="preserve">Глава </w:t>
      </w:r>
      <w:r w:rsidR="00311495" w:rsidRPr="00027E99">
        <w:rPr>
          <w:sz w:val="25"/>
          <w:szCs w:val="25"/>
        </w:rPr>
        <w:t xml:space="preserve">5. ПОРЯДОК ПРЕДОСТАВЛЕНИЯ </w:t>
      </w:r>
    </w:p>
    <w:p w:rsidR="004A155D" w:rsidRPr="00027E99" w:rsidRDefault="00311495">
      <w:pPr>
        <w:widowControl w:val="0"/>
        <w:autoSpaceDE w:val="0"/>
        <w:jc w:val="center"/>
        <w:rPr>
          <w:sz w:val="25"/>
          <w:szCs w:val="25"/>
        </w:rPr>
      </w:pPr>
      <w:r w:rsidRPr="00027E99">
        <w:rPr>
          <w:sz w:val="25"/>
          <w:szCs w:val="25"/>
        </w:rPr>
        <w:t>ЗЕМЕЛЬНЫХ УЧАСТКОВ КОНЦЕССИОНЕРАМ</w:t>
      </w:r>
    </w:p>
    <w:p w:rsidR="004A155D" w:rsidRPr="00027E99" w:rsidRDefault="004A155D">
      <w:pPr>
        <w:widowControl w:val="0"/>
        <w:autoSpaceDE w:val="0"/>
        <w:ind w:firstLine="709"/>
        <w:jc w:val="both"/>
        <w:rPr>
          <w:sz w:val="25"/>
          <w:szCs w:val="25"/>
        </w:rPr>
      </w:pPr>
    </w:p>
    <w:p w:rsidR="004A155D" w:rsidRPr="00027E99" w:rsidRDefault="00311495" w:rsidP="00017B48">
      <w:pPr>
        <w:widowControl w:val="0"/>
        <w:autoSpaceDE w:val="0"/>
        <w:ind w:firstLine="567"/>
        <w:jc w:val="both"/>
        <w:rPr>
          <w:sz w:val="25"/>
          <w:szCs w:val="25"/>
        </w:rPr>
      </w:pPr>
      <w:r w:rsidRPr="00027E99">
        <w:rPr>
          <w:sz w:val="25"/>
          <w:szCs w:val="25"/>
        </w:rPr>
        <w:t>5.1.</w:t>
      </w:r>
      <w:r w:rsidR="002F6C33" w:rsidRPr="00027E99">
        <w:rPr>
          <w:sz w:val="25"/>
          <w:szCs w:val="25"/>
        </w:rPr>
        <w:t> </w:t>
      </w:r>
      <w:proofErr w:type="gramStart"/>
      <w:r w:rsidRPr="00027E99">
        <w:rPr>
          <w:sz w:val="25"/>
          <w:szCs w:val="25"/>
        </w:rPr>
        <w:t xml:space="preserve">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Комитетом концессионеру в аренду на срок действия концессионного соглашения в установленном </w:t>
      </w:r>
      <w:r w:rsidR="005078DF" w:rsidRPr="00027E99">
        <w:rPr>
          <w:sz w:val="25"/>
          <w:szCs w:val="25"/>
        </w:rPr>
        <w:t xml:space="preserve">Федеральным </w:t>
      </w:r>
      <w:hyperlink r:id="rId18">
        <w:r w:rsidR="005078DF" w:rsidRPr="00027E99">
          <w:rPr>
            <w:rStyle w:val="InternetLink"/>
            <w:color w:val="auto"/>
            <w:sz w:val="25"/>
            <w:szCs w:val="25"/>
            <w:u w:val="none"/>
          </w:rPr>
          <w:t>закон</w:t>
        </w:r>
      </w:hyperlink>
      <w:r w:rsidR="005078DF" w:rsidRPr="00027E99">
        <w:rPr>
          <w:rStyle w:val="InternetLink"/>
          <w:color w:val="auto"/>
          <w:sz w:val="25"/>
          <w:szCs w:val="25"/>
          <w:u w:val="none"/>
        </w:rPr>
        <w:t>ом</w:t>
      </w:r>
      <w:r w:rsidR="005078DF" w:rsidRPr="00027E99">
        <w:rPr>
          <w:sz w:val="25"/>
          <w:szCs w:val="25"/>
        </w:rPr>
        <w:t xml:space="preserve"> «О концессионных соглашениях» порядке</w:t>
      </w:r>
      <w:r w:rsidRPr="00027E99">
        <w:rPr>
          <w:sz w:val="25"/>
          <w:szCs w:val="25"/>
        </w:rPr>
        <w:t>.</w:t>
      </w:r>
      <w:proofErr w:type="gramEnd"/>
    </w:p>
    <w:p w:rsidR="004A155D" w:rsidRPr="00027E99" w:rsidRDefault="00311495" w:rsidP="00017B48">
      <w:pPr>
        <w:widowControl w:val="0"/>
        <w:autoSpaceDE w:val="0"/>
        <w:ind w:firstLine="567"/>
        <w:jc w:val="both"/>
        <w:rPr>
          <w:sz w:val="25"/>
          <w:szCs w:val="25"/>
        </w:rPr>
      </w:pPr>
      <w:r w:rsidRPr="00027E99">
        <w:rPr>
          <w:sz w:val="25"/>
          <w:szCs w:val="25"/>
        </w:rPr>
        <w:t>5.2.</w:t>
      </w:r>
      <w:r w:rsidR="002F6C33" w:rsidRPr="00027E99">
        <w:rPr>
          <w:sz w:val="25"/>
          <w:szCs w:val="25"/>
        </w:rPr>
        <w:t> </w:t>
      </w:r>
      <w:r w:rsidRPr="00027E99">
        <w:rPr>
          <w:sz w:val="25"/>
          <w:szCs w:val="25"/>
        </w:rPr>
        <w:t>Прекращение концессионного соглашения является основанием для прекращ</w:t>
      </w:r>
      <w:r w:rsidR="00FF3EA9" w:rsidRPr="00027E99">
        <w:rPr>
          <w:sz w:val="25"/>
          <w:szCs w:val="25"/>
        </w:rPr>
        <w:t>ения договора аренды</w:t>
      </w:r>
      <w:r w:rsidRPr="00027E99">
        <w:rPr>
          <w:sz w:val="25"/>
          <w:szCs w:val="25"/>
        </w:rPr>
        <w:t xml:space="preserve"> земельного участка.</w:t>
      </w:r>
    </w:p>
    <w:p w:rsidR="003002B6" w:rsidRPr="00027E99" w:rsidRDefault="003002B6" w:rsidP="00017B48">
      <w:pPr>
        <w:widowControl w:val="0"/>
        <w:autoSpaceDE w:val="0"/>
        <w:ind w:firstLine="567"/>
        <w:jc w:val="center"/>
        <w:rPr>
          <w:sz w:val="25"/>
          <w:szCs w:val="25"/>
        </w:rPr>
      </w:pPr>
    </w:p>
    <w:p w:rsidR="004A155D" w:rsidRPr="00027E99" w:rsidRDefault="00E6211D" w:rsidP="00017B48">
      <w:pPr>
        <w:widowControl w:val="0"/>
        <w:autoSpaceDE w:val="0"/>
        <w:ind w:firstLine="567"/>
        <w:jc w:val="center"/>
        <w:rPr>
          <w:sz w:val="25"/>
          <w:szCs w:val="25"/>
        </w:rPr>
      </w:pPr>
      <w:r w:rsidRPr="00027E99">
        <w:rPr>
          <w:sz w:val="25"/>
          <w:szCs w:val="25"/>
        </w:rPr>
        <w:t xml:space="preserve">Глава </w:t>
      </w:r>
      <w:r w:rsidR="00311495" w:rsidRPr="00027E99">
        <w:rPr>
          <w:sz w:val="25"/>
          <w:szCs w:val="25"/>
        </w:rPr>
        <w:t xml:space="preserve">6. </w:t>
      </w:r>
      <w:proofErr w:type="gramStart"/>
      <w:r w:rsidR="00311495" w:rsidRPr="00027E99">
        <w:rPr>
          <w:sz w:val="25"/>
          <w:szCs w:val="25"/>
        </w:rPr>
        <w:t>КОНТРОЛЬ ЗА</w:t>
      </w:r>
      <w:proofErr w:type="gramEnd"/>
      <w:r w:rsidR="00311495" w:rsidRPr="00027E99">
        <w:rPr>
          <w:sz w:val="25"/>
          <w:szCs w:val="25"/>
        </w:rPr>
        <w:t xml:space="preserve"> ИСПОЛНЕНИЕМ КОНЦЕССИОННЫХ СОГЛАШЕНИЙ</w:t>
      </w:r>
    </w:p>
    <w:p w:rsidR="004A155D" w:rsidRPr="00027E99" w:rsidRDefault="004A155D" w:rsidP="00017B48">
      <w:pPr>
        <w:widowControl w:val="0"/>
        <w:autoSpaceDE w:val="0"/>
        <w:ind w:firstLine="567"/>
        <w:jc w:val="both"/>
        <w:rPr>
          <w:sz w:val="25"/>
          <w:szCs w:val="25"/>
        </w:rPr>
      </w:pPr>
    </w:p>
    <w:p w:rsidR="00AB799C" w:rsidRPr="00027E99" w:rsidRDefault="00311495" w:rsidP="00017B48">
      <w:pPr>
        <w:autoSpaceDE w:val="0"/>
        <w:ind w:firstLine="567"/>
        <w:jc w:val="both"/>
        <w:rPr>
          <w:sz w:val="25"/>
          <w:szCs w:val="25"/>
        </w:rPr>
      </w:pPr>
      <w:r w:rsidRPr="00027E99">
        <w:rPr>
          <w:sz w:val="25"/>
          <w:szCs w:val="25"/>
        </w:rPr>
        <w:t>6.1.</w:t>
      </w:r>
      <w:r w:rsidR="00D36ED0" w:rsidRPr="00027E99">
        <w:rPr>
          <w:sz w:val="25"/>
          <w:szCs w:val="25"/>
        </w:rPr>
        <w:t> </w:t>
      </w:r>
      <w:proofErr w:type="gramStart"/>
      <w:r w:rsidR="00AB799C" w:rsidRPr="00027E99">
        <w:rPr>
          <w:sz w:val="25"/>
          <w:szCs w:val="25"/>
        </w:rPr>
        <w:t>Контроль за</w:t>
      </w:r>
      <w:proofErr w:type="gramEnd"/>
      <w:r w:rsidR="00AB799C" w:rsidRPr="00027E99">
        <w:rPr>
          <w:sz w:val="25"/>
          <w:szCs w:val="25"/>
        </w:rPr>
        <w:t xml:space="preserve"> соблюдением концессионером условий концессионного соглашения осуществляется Комитетом совместно с отраслевыми (функциональными) </w:t>
      </w:r>
      <w:r w:rsidR="00AB799C" w:rsidRPr="00027E99">
        <w:rPr>
          <w:rFonts w:eastAsia="Calibri"/>
          <w:sz w:val="25"/>
          <w:szCs w:val="25"/>
          <w:lang w:eastAsia="en-US"/>
        </w:rPr>
        <w:t>органами администрации Ангарского городского округа.</w:t>
      </w:r>
    </w:p>
    <w:p w:rsidR="00DE0236" w:rsidRDefault="00311495" w:rsidP="00017B48">
      <w:pPr>
        <w:autoSpaceDE w:val="0"/>
        <w:ind w:firstLine="567"/>
        <w:jc w:val="both"/>
        <w:rPr>
          <w:sz w:val="25"/>
          <w:szCs w:val="25"/>
        </w:rPr>
      </w:pPr>
      <w:r w:rsidRPr="00027E99">
        <w:rPr>
          <w:sz w:val="25"/>
          <w:szCs w:val="25"/>
        </w:rPr>
        <w:t>6.2.</w:t>
      </w:r>
      <w:r w:rsidR="00D36ED0" w:rsidRPr="00027E99">
        <w:rPr>
          <w:sz w:val="25"/>
          <w:szCs w:val="25"/>
        </w:rPr>
        <w:t> </w:t>
      </w:r>
      <w:proofErr w:type="gramStart"/>
      <w:r w:rsidR="00AB799C" w:rsidRPr="00027E99">
        <w:rPr>
          <w:sz w:val="25"/>
          <w:szCs w:val="25"/>
        </w:rPr>
        <w:t xml:space="preserve">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Федеральным </w:t>
      </w:r>
      <w:hyperlink r:id="rId19">
        <w:r w:rsidR="00AB799C" w:rsidRPr="00027E99">
          <w:rPr>
            <w:rStyle w:val="InternetLink"/>
            <w:color w:val="auto"/>
            <w:sz w:val="25"/>
            <w:szCs w:val="25"/>
            <w:u w:val="none"/>
          </w:rPr>
          <w:t>закон</w:t>
        </w:r>
      </w:hyperlink>
      <w:r w:rsidR="00AB799C" w:rsidRPr="00027E99">
        <w:rPr>
          <w:rStyle w:val="InternetLink"/>
          <w:color w:val="auto"/>
          <w:sz w:val="25"/>
          <w:szCs w:val="25"/>
          <w:u w:val="none"/>
        </w:rPr>
        <w:t>ом</w:t>
      </w:r>
      <w:r w:rsidR="00AB799C" w:rsidRPr="00027E99">
        <w:rPr>
          <w:sz w:val="25"/>
          <w:szCs w:val="25"/>
        </w:rPr>
        <w:t xml:space="preserve"> «О концессионных соглашениях».</w:t>
      </w:r>
      <w:r w:rsidR="00DD7E2D">
        <w:rPr>
          <w:sz w:val="25"/>
          <w:szCs w:val="25"/>
        </w:rPr>
        <w:t xml:space="preserve"> </w:t>
      </w:r>
      <w:proofErr w:type="gramEnd"/>
    </w:p>
    <w:p w:rsidR="00DD7E2D" w:rsidRPr="00EA5DD4" w:rsidRDefault="00DD7E2D" w:rsidP="00017B48">
      <w:pPr>
        <w:autoSpaceDE w:val="0"/>
        <w:ind w:firstLine="567"/>
        <w:jc w:val="both"/>
        <w:rPr>
          <w:sz w:val="25"/>
          <w:szCs w:val="25"/>
        </w:rPr>
      </w:pPr>
    </w:p>
    <w:p w:rsidR="004A155D" w:rsidRPr="00027E99" w:rsidRDefault="00E6211D" w:rsidP="00017B48">
      <w:pPr>
        <w:widowControl w:val="0"/>
        <w:autoSpaceDE w:val="0"/>
        <w:ind w:firstLine="567"/>
        <w:jc w:val="center"/>
        <w:rPr>
          <w:sz w:val="25"/>
          <w:szCs w:val="25"/>
        </w:rPr>
      </w:pPr>
      <w:r w:rsidRPr="00027E99">
        <w:rPr>
          <w:sz w:val="25"/>
          <w:szCs w:val="25"/>
        </w:rPr>
        <w:t xml:space="preserve">Глава </w:t>
      </w:r>
      <w:r w:rsidR="00311495" w:rsidRPr="00027E99">
        <w:rPr>
          <w:sz w:val="25"/>
          <w:szCs w:val="25"/>
        </w:rPr>
        <w:t>7. ПОРЯДОК РАССМОТРЕНИЯ ПРЕДЛОЖЕНИЙ О ЗАКЛЮ</w:t>
      </w:r>
      <w:r w:rsidR="00A8547E" w:rsidRPr="00027E99">
        <w:rPr>
          <w:sz w:val="25"/>
          <w:szCs w:val="25"/>
        </w:rPr>
        <w:t>ЧЕНИИ</w:t>
      </w:r>
      <w:r w:rsidR="00A8547E" w:rsidRPr="00027E99">
        <w:rPr>
          <w:sz w:val="25"/>
          <w:szCs w:val="25"/>
        </w:rPr>
        <w:br/>
        <w:t>КОНЦЕССИОННЫХ СОГЛАШЕНИЙ БЕЗ ПРОВЕДЕНИЯ КОНКУРСА</w:t>
      </w:r>
    </w:p>
    <w:p w:rsidR="004A155D" w:rsidRPr="00BB352C" w:rsidRDefault="004A155D" w:rsidP="00017B48">
      <w:pPr>
        <w:widowControl w:val="0"/>
        <w:autoSpaceDE w:val="0"/>
        <w:ind w:firstLine="567"/>
        <w:jc w:val="center"/>
        <w:rPr>
          <w:sz w:val="25"/>
          <w:szCs w:val="25"/>
        </w:rPr>
      </w:pPr>
    </w:p>
    <w:p w:rsidR="00E77B97" w:rsidRPr="00BB352C" w:rsidRDefault="00311495" w:rsidP="00017B48">
      <w:pPr>
        <w:suppressAutoHyphens w:val="0"/>
        <w:autoSpaceDE w:val="0"/>
        <w:autoSpaceDN w:val="0"/>
        <w:adjustRightInd w:val="0"/>
        <w:ind w:firstLine="567"/>
        <w:jc w:val="both"/>
        <w:rPr>
          <w:sz w:val="25"/>
          <w:szCs w:val="25"/>
        </w:rPr>
      </w:pPr>
      <w:bookmarkStart w:id="5" w:name="P208"/>
      <w:bookmarkEnd w:id="5"/>
      <w:r w:rsidRPr="00BB352C">
        <w:rPr>
          <w:sz w:val="25"/>
          <w:szCs w:val="25"/>
        </w:rPr>
        <w:t>7.1.</w:t>
      </w:r>
      <w:r w:rsidR="00D36ED0" w:rsidRPr="00BB352C">
        <w:rPr>
          <w:sz w:val="25"/>
          <w:szCs w:val="25"/>
        </w:rPr>
        <w:t> </w:t>
      </w:r>
      <w:r w:rsidR="00E77B97" w:rsidRPr="00BB352C">
        <w:rPr>
          <w:sz w:val="25"/>
          <w:szCs w:val="25"/>
        </w:rPr>
        <w:t>Концессионное соглашение может быть заключено без проведения конкурса в случаях, предусмотренных статьей 37 Федерального закона «О концессионных соглашениях».</w:t>
      </w:r>
    </w:p>
    <w:p w:rsidR="004A155D" w:rsidRPr="00BB352C" w:rsidRDefault="00FF0185" w:rsidP="00017B48">
      <w:pPr>
        <w:suppressAutoHyphens w:val="0"/>
        <w:autoSpaceDE w:val="0"/>
        <w:autoSpaceDN w:val="0"/>
        <w:adjustRightInd w:val="0"/>
        <w:ind w:firstLine="567"/>
        <w:jc w:val="both"/>
        <w:rPr>
          <w:sz w:val="25"/>
          <w:szCs w:val="25"/>
        </w:rPr>
      </w:pPr>
      <w:r w:rsidRPr="00BB352C">
        <w:rPr>
          <w:sz w:val="25"/>
          <w:szCs w:val="25"/>
        </w:rPr>
        <w:lastRenderedPageBreak/>
        <w:t>7.2.</w:t>
      </w:r>
      <w:r w:rsidR="00D36ED0" w:rsidRPr="00BB352C">
        <w:rPr>
          <w:sz w:val="25"/>
          <w:szCs w:val="25"/>
        </w:rPr>
        <w:t> </w:t>
      </w:r>
      <w:r w:rsidR="00311495" w:rsidRPr="00BB352C">
        <w:rPr>
          <w:sz w:val="25"/>
          <w:szCs w:val="25"/>
        </w:rPr>
        <w:t xml:space="preserve">Концессионное соглашение может быть заключено </w:t>
      </w:r>
      <w:r w:rsidR="001A7BCF" w:rsidRPr="00BB352C">
        <w:rPr>
          <w:sz w:val="25"/>
          <w:szCs w:val="25"/>
        </w:rPr>
        <w:t>по инициативе лиц, указанных в пункте 1.3 настоящего Положения</w:t>
      </w:r>
      <w:r w:rsidR="00311495" w:rsidRPr="00BB352C">
        <w:rPr>
          <w:sz w:val="25"/>
          <w:szCs w:val="25"/>
        </w:rPr>
        <w:t>.</w:t>
      </w:r>
    </w:p>
    <w:p w:rsidR="00E72508" w:rsidRPr="00E77B97" w:rsidRDefault="00E72508" w:rsidP="00DD7E2D">
      <w:pPr>
        <w:widowControl w:val="0"/>
        <w:autoSpaceDE w:val="0"/>
        <w:ind w:firstLine="567"/>
        <w:jc w:val="both"/>
        <w:rPr>
          <w:sz w:val="25"/>
          <w:szCs w:val="25"/>
        </w:rPr>
      </w:pPr>
      <w:r w:rsidRPr="00E77B97">
        <w:rPr>
          <w:sz w:val="25"/>
          <w:szCs w:val="25"/>
        </w:rPr>
        <w:t>7.3</w:t>
      </w:r>
      <w:r w:rsidR="00311495" w:rsidRPr="00E77B97">
        <w:rPr>
          <w:sz w:val="25"/>
          <w:szCs w:val="25"/>
        </w:rPr>
        <w:t>.</w:t>
      </w:r>
      <w:r w:rsidR="00D36ED0" w:rsidRPr="00E77B97">
        <w:rPr>
          <w:sz w:val="25"/>
          <w:szCs w:val="25"/>
        </w:rPr>
        <w:t> </w:t>
      </w:r>
      <w:r w:rsidR="00311495" w:rsidRPr="00E77B97">
        <w:rPr>
          <w:sz w:val="25"/>
          <w:szCs w:val="25"/>
        </w:rPr>
        <w:t>Лицо, выступающее с инициативой заключения концессионного соглашения, вправе представить в администрацию Ангарского городского округа предложение о заключении концессионного соглашения с приложением проекта концессионного соглашения, включающе</w:t>
      </w:r>
      <w:r w:rsidRPr="00E77B97">
        <w:rPr>
          <w:sz w:val="25"/>
          <w:szCs w:val="25"/>
        </w:rPr>
        <w:t>го в себя существенные условия</w:t>
      </w:r>
      <w:r w:rsidR="00944921" w:rsidRPr="00E77B97">
        <w:rPr>
          <w:sz w:val="25"/>
          <w:szCs w:val="25"/>
        </w:rPr>
        <w:t xml:space="preserve">, предусмотренные Федеральным </w:t>
      </w:r>
      <w:hyperlink r:id="rId20">
        <w:r w:rsidR="00944921" w:rsidRPr="00E77B97">
          <w:rPr>
            <w:rStyle w:val="InternetLink"/>
            <w:color w:val="auto"/>
            <w:sz w:val="25"/>
            <w:szCs w:val="25"/>
            <w:u w:val="none"/>
          </w:rPr>
          <w:t>закон</w:t>
        </w:r>
      </w:hyperlink>
      <w:r w:rsidR="00944921" w:rsidRPr="00E77B97">
        <w:rPr>
          <w:rStyle w:val="InternetLink"/>
          <w:color w:val="auto"/>
          <w:sz w:val="25"/>
          <w:szCs w:val="25"/>
          <w:u w:val="none"/>
        </w:rPr>
        <w:t>ом</w:t>
      </w:r>
      <w:r w:rsidR="00944921" w:rsidRPr="00E77B97">
        <w:rPr>
          <w:sz w:val="25"/>
          <w:szCs w:val="25"/>
        </w:rPr>
        <w:t xml:space="preserve"> «О концессионных соглашениях», и иные не</w:t>
      </w:r>
      <w:r w:rsidR="00E071C5" w:rsidRPr="00E77B97">
        <w:rPr>
          <w:sz w:val="25"/>
          <w:szCs w:val="25"/>
        </w:rPr>
        <w:t xml:space="preserve"> </w:t>
      </w:r>
      <w:r w:rsidR="00944921" w:rsidRPr="00E77B97">
        <w:rPr>
          <w:sz w:val="25"/>
          <w:szCs w:val="25"/>
        </w:rPr>
        <w:t>противоречащие законодательству Российской Федерации</w:t>
      </w:r>
      <w:r w:rsidR="00E071C5" w:rsidRPr="00E77B97">
        <w:rPr>
          <w:sz w:val="25"/>
          <w:szCs w:val="25"/>
        </w:rPr>
        <w:t xml:space="preserve"> условия</w:t>
      </w:r>
      <w:r w:rsidRPr="00E77B97">
        <w:rPr>
          <w:sz w:val="25"/>
          <w:szCs w:val="25"/>
        </w:rPr>
        <w:t>.</w:t>
      </w:r>
    </w:p>
    <w:p w:rsidR="004A155D" w:rsidRPr="00E77B97" w:rsidRDefault="005E21C4" w:rsidP="00DD7E2D">
      <w:pPr>
        <w:widowControl w:val="0"/>
        <w:autoSpaceDE w:val="0"/>
        <w:ind w:firstLine="567"/>
        <w:jc w:val="both"/>
        <w:rPr>
          <w:sz w:val="25"/>
          <w:szCs w:val="25"/>
        </w:rPr>
      </w:pPr>
      <w:hyperlink r:id="rId21">
        <w:r w:rsidR="00311495" w:rsidRPr="00E77B97">
          <w:rPr>
            <w:rStyle w:val="InternetLink"/>
            <w:color w:val="auto"/>
            <w:sz w:val="25"/>
            <w:szCs w:val="25"/>
            <w:u w:val="none"/>
          </w:rPr>
          <w:t>Форма</w:t>
        </w:r>
      </w:hyperlink>
      <w:r w:rsidR="00311495" w:rsidRPr="00E77B97">
        <w:rPr>
          <w:sz w:val="25"/>
          <w:szCs w:val="25"/>
        </w:rPr>
        <w:t xml:space="preserve"> предложения о заключении концессионного соглашения и перечень прилагаемых к пре</w:t>
      </w:r>
      <w:r w:rsidR="00251A3C" w:rsidRPr="00E77B97">
        <w:rPr>
          <w:sz w:val="25"/>
          <w:szCs w:val="25"/>
        </w:rPr>
        <w:t>дложению документов утверждается</w:t>
      </w:r>
      <w:r w:rsidR="00704A91" w:rsidRPr="00E77B97">
        <w:rPr>
          <w:sz w:val="25"/>
          <w:szCs w:val="25"/>
        </w:rPr>
        <w:t xml:space="preserve"> п</w:t>
      </w:r>
      <w:r w:rsidR="00311495" w:rsidRPr="00E77B97">
        <w:rPr>
          <w:sz w:val="25"/>
          <w:szCs w:val="25"/>
        </w:rPr>
        <w:t>остановлением Правительства Российск</w:t>
      </w:r>
      <w:r w:rsidR="003825F7" w:rsidRPr="00E77B97">
        <w:rPr>
          <w:sz w:val="25"/>
          <w:szCs w:val="25"/>
        </w:rPr>
        <w:t>ой Федерации</w:t>
      </w:r>
      <w:r w:rsidR="00311495" w:rsidRPr="00E77B97">
        <w:rPr>
          <w:sz w:val="25"/>
          <w:szCs w:val="25"/>
        </w:rPr>
        <w:t>.</w:t>
      </w:r>
    </w:p>
    <w:p w:rsidR="004A155D" w:rsidRPr="00E77B97" w:rsidRDefault="00FC5ACB" w:rsidP="00DD7E2D">
      <w:pPr>
        <w:widowControl w:val="0"/>
        <w:autoSpaceDE w:val="0"/>
        <w:ind w:firstLine="567"/>
        <w:jc w:val="both"/>
        <w:rPr>
          <w:sz w:val="25"/>
          <w:szCs w:val="25"/>
        </w:rPr>
      </w:pPr>
      <w:bookmarkStart w:id="6" w:name="P212"/>
      <w:bookmarkEnd w:id="6"/>
      <w:r w:rsidRPr="00E77B97">
        <w:rPr>
          <w:sz w:val="25"/>
          <w:szCs w:val="25"/>
        </w:rPr>
        <w:t>7.4</w:t>
      </w:r>
      <w:r w:rsidR="00B75B43" w:rsidRPr="00E77B97">
        <w:rPr>
          <w:sz w:val="25"/>
          <w:szCs w:val="25"/>
        </w:rPr>
        <w:t>.</w:t>
      </w:r>
      <w:r w:rsidR="00D36ED0" w:rsidRPr="00E77B97">
        <w:rPr>
          <w:sz w:val="25"/>
          <w:szCs w:val="25"/>
        </w:rPr>
        <w:t> </w:t>
      </w:r>
      <w:r w:rsidR="00B75B43" w:rsidRPr="00E77B97">
        <w:rPr>
          <w:sz w:val="25"/>
          <w:szCs w:val="25"/>
        </w:rPr>
        <w:t>Поступившее</w:t>
      </w:r>
      <w:r w:rsidR="00311495" w:rsidRPr="00E77B97">
        <w:rPr>
          <w:sz w:val="25"/>
          <w:szCs w:val="25"/>
        </w:rPr>
        <w:t xml:space="preserve"> в администрацию Ангарско</w:t>
      </w:r>
      <w:r w:rsidR="00B75B43" w:rsidRPr="00E77B97">
        <w:rPr>
          <w:sz w:val="25"/>
          <w:szCs w:val="25"/>
        </w:rPr>
        <w:t>го городского округа предложение</w:t>
      </w:r>
      <w:r w:rsidR="00311495" w:rsidRPr="00E77B97">
        <w:rPr>
          <w:sz w:val="25"/>
          <w:szCs w:val="25"/>
        </w:rPr>
        <w:t xml:space="preserve"> о заключении концессионных соглашений </w:t>
      </w:r>
      <w:r w:rsidR="00B75B43" w:rsidRPr="00E77B97">
        <w:rPr>
          <w:sz w:val="25"/>
          <w:szCs w:val="25"/>
        </w:rPr>
        <w:t xml:space="preserve">рассматривается в течение тридцати календарных дней со дня поступления предложения. Предложение о заключении концессионных соглашений </w:t>
      </w:r>
      <w:r w:rsidR="006F675F" w:rsidRPr="00E77B97">
        <w:rPr>
          <w:sz w:val="25"/>
          <w:szCs w:val="25"/>
        </w:rPr>
        <w:t>регистрируе</w:t>
      </w:r>
      <w:r w:rsidR="00311495" w:rsidRPr="00E77B97">
        <w:rPr>
          <w:sz w:val="25"/>
          <w:szCs w:val="25"/>
        </w:rPr>
        <w:t>тся в течен</w:t>
      </w:r>
      <w:r w:rsidR="006F675F" w:rsidRPr="00E77B97">
        <w:rPr>
          <w:sz w:val="25"/>
          <w:szCs w:val="25"/>
        </w:rPr>
        <w:t>ие одного рабочего дня и передае</w:t>
      </w:r>
      <w:r w:rsidR="00311495" w:rsidRPr="00E77B97">
        <w:rPr>
          <w:sz w:val="25"/>
          <w:szCs w:val="25"/>
        </w:rPr>
        <w:t xml:space="preserve">тся на рассмотрение Комиссии по рассмотрению предложений о заключении концессионных соглашений, </w:t>
      </w:r>
      <w:hyperlink w:anchor="P273">
        <w:r w:rsidR="00311495" w:rsidRPr="00E77B97">
          <w:rPr>
            <w:rStyle w:val="InternetLink"/>
            <w:color w:val="auto"/>
            <w:sz w:val="25"/>
            <w:szCs w:val="25"/>
            <w:u w:val="none"/>
          </w:rPr>
          <w:t>Положение</w:t>
        </w:r>
      </w:hyperlink>
      <w:r w:rsidR="00311495" w:rsidRPr="00E77B97">
        <w:rPr>
          <w:sz w:val="25"/>
          <w:szCs w:val="25"/>
        </w:rPr>
        <w:t xml:space="preserve"> и </w:t>
      </w:r>
      <w:hyperlink w:anchor="P306">
        <w:r w:rsidR="00311495" w:rsidRPr="00E77B97">
          <w:rPr>
            <w:rStyle w:val="InternetLink"/>
            <w:color w:val="auto"/>
            <w:sz w:val="25"/>
            <w:szCs w:val="25"/>
            <w:u w:val="none"/>
          </w:rPr>
          <w:t>состав</w:t>
        </w:r>
      </w:hyperlink>
      <w:r w:rsidR="00311495" w:rsidRPr="00E77B97">
        <w:rPr>
          <w:sz w:val="25"/>
          <w:szCs w:val="25"/>
        </w:rPr>
        <w:t xml:space="preserve"> которой утверждается постановлением администрации Ангарского городского округа (далее – Комиссия).</w:t>
      </w:r>
    </w:p>
    <w:p w:rsidR="004A155D" w:rsidRPr="00E77B97" w:rsidRDefault="00311495" w:rsidP="00DD7E2D">
      <w:pPr>
        <w:widowControl w:val="0"/>
        <w:autoSpaceDE w:val="0"/>
        <w:ind w:firstLine="567"/>
        <w:jc w:val="both"/>
        <w:rPr>
          <w:sz w:val="25"/>
          <w:szCs w:val="25"/>
        </w:rPr>
      </w:pPr>
      <w:r w:rsidRPr="00E77B97">
        <w:rPr>
          <w:sz w:val="25"/>
          <w:szCs w:val="25"/>
        </w:rPr>
        <w:t xml:space="preserve">Комиссия рассматривает поступившие предложения о заключении концессионных соглашений в соответствии с </w:t>
      </w:r>
      <w:hyperlink w:anchor="P273">
        <w:r w:rsidRPr="00E77B97">
          <w:rPr>
            <w:rStyle w:val="InternetLink"/>
            <w:color w:val="auto"/>
            <w:sz w:val="25"/>
            <w:szCs w:val="25"/>
            <w:u w:val="none"/>
          </w:rPr>
          <w:t>Положением</w:t>
        </w:r>
      </w:hyperlink>
      <w:r w:rsidRPr="00E77B97">
        <w:rPr>
          <w:sz w:val="25"/>
          <w:szCs w:val="25"/>
        </w:rPr>
        <w:t xml:space="preserve"> о Комиссии и по каждому предложению готовит заключение о возможности (невозможности) заключения концессионного соглашения на представленных в предложении о заключении концессионного соглашения условиях.</w:t>
      </w:r>
    </w:p>
    <w:p w:rsidR="00137BD9" w:rsidRPr="00E77B97" w:rsidRDefault="00311495" w:rsidP="00DD7E2D">
      <w:pPr>
        <w:widowControl w:val="0"/>
        <w:autoSpaceDE w:val="0"/>
        <w:ind w:firstLine="567"/>
        <w:jc w:val="both"/>
        <w:rPr>
          <w:sz w:val="25"/>
          <w:szCs w:val="25"/>
        </w:rPr>
      </w:pPr>
      <w:r w:rsidRPr="00E77B97">
        <w:rPr>
          <w:sz w:val="25"/>
          <w:szCs w:val="25"/>
        </w:rPr>
        <w:t>Комитет с учетом заключения Комиссии осуществляет подготовку проекта постановления администрации Ангарского городского</w:t>
      </w:r>
      <w:r w:rsidR="006F675F" w:rsidRPr="00E77B97">
        <w:rPr>
          <w:sz w:val="25"/>
          <w:szCs w:val="25"/>
        </w:rPr>
        <w:t xml:space="preserve"> округа, в котором указывается  решение о:</w:t>
      </w:r>
    </w:p>
    <w:p w:rsidR="00D803C8" w:rsidRPr="00E77B97" w:rsidRDefault="00D36225" w:rsidP="00DD7E2D">
      <w:pPr>
        <w:widowControl w:val="0"/>
        <w:tabs>
          <w:tab w:val="left" w:pos="993"/>
        </w:tabs>
        <w:autoSpaceDE w:val="0"/>
        <w:ind w:firstLine="567"/>
        <w:jc w:val="both"/>
        <w:rPr>
          <w:sz w:val="25"/>
          <w:szCs w:val="25"/>
        </w:rPr>
      </w:pPr>
      <w:r w:rsidRPr="00E77B97">
        <w:rPr>
          <w:sz w:val="25"/>
          <w:szCs w:val="25"/>
        </w:rPr>
        <w:t>1)</w:t>
      </w:r>
      <w:r w:rsidR="001B4428" w:rsidRPr="00E77B97">
        <w:rPr>
          <w:sz w:val="25"/>
          <w:szCs w:val="25"/>
        </w:rPr>
        <w:t xml:space="preserve"> </w:t>
      </w:r>
      <w:r w:rsidRPr="00E77B97">
        <w:rPr>
          <w:sz w:val="25"/>
          <w:szCs w:val="25"/>
        </w:rPr>
        <w:tab/>
      </w:r>
      <w:r w:rsidR="001B4428" w:rsidRPr="00E77B97">
        <w:rPr>
          <w:sz w:val="25"/>
          <w:szCs w:val="25"/>
        </w:rPr>
        <w:t>возможности заключения концессионного соглашения на представленных в предложении о заключении концессионного соглашения условиях;</w:t>
      </w:r>
    </w:p>
    <w:p w:rsidR="001B4428" w:rsidRPr="00E77B97" w:rsidRDefault="00D36225" w:rsidP="00DD7E2D">
      <w:pPr>
        <w:widowControl w:val="0"/>
        <w:tabs>
          <w:tab w:val="left" w:pos="993"/>
        </w:tabs>
        <w:autoSpaceDE w:val="0"/>
        <w:ind w:firstLine="567"/>
        <w:jc w:val="both"/>
        <w:rPr>
          <w:sz w:val="25"/>
          <w:szCs w:val="25"/>
        </w:rPr>
      </w:pPr>
      <w:r w:rsidRPr="00E77B97">
        <w:rPr>
          <w:sz w:val="25"/>
          <w:szCs w:val="25"/>
        </w:rPr>
        <w:t>2)</w:t>
      </w:r>
      <w:r w:rsidR="001B4428" w:rsidRPr="00E77B97">
        <w:rPr>
          <w:sz w:val="25"/>
          <w:szCs w:val="25"/>
        </w:rPr>
        <w:t xml:space="preserve"> </w:t>
      </w:r>
      <w:r w:rsidRPr="00E77B97">
        <w:rPr>
          <w:sz w:val="25"/>
          <w:szCs w:val="25"/>
        </w:rPr>
        <w:tab/>
      </w:r>
      <w:r w:rsidR="001B4428" w:rsidRPr="00E77B97">
        <w:rPr>
          <w:sz w:val="25"/>
          <w:szCs w:val="25"/>
        </w:rPr>
        <w:t>возможности заключения концессионного соглашения на иных условиях;</w:t>
      </w:r>
    </w:p>
    <w:p w:rsidR="001B4428" w:rsidRPr="00E77B97" w:rsidRDefault="00D36225" w:rsidP="00DD7E2D">
      <w:pPr>
        <w:widowControl w:val="0"/>
        <w:tabs>
          <w:tab w:val="left" w:pos="993"/>
        </w:tabs>
        <w:autoSpaceDE w:val="0"/>
        <w:ind w:firstLine="567"/>
        <w:jc w:val="both"/>
        <w:rPr>
          <w:sz w:val="25"/>
          <w:szCs w:val="25"/>
        </w:rPr>
      </w:pPr>
      <w:r w:rsidRPr="00E77B97">
        <w:rPr>
          <w:sz w:val="25"/>
          <w:szCs w:val="25"/>
        </w:rPr>
        <w:t>3)</w:t>
      </w:r>
      <w:r w:rsidR="001B4428" w:rsidRPr="00E77B97">
        <w:rPr>
          <w:sz w:val="25"/>
          <w:szCs w:val="25"/>
        </w:rPr>
        <w:t xml:space="preserve"> </w:t>
      </w:r>
      <w:r w:rsidRPr="00E77B97">
        <w:rPr>
          <w:sz w:val="25"/>
          <w:szCs w:val="25"/>
        </w:rPr>
        <w:tab/>
      </w:r>
      <w:r w:rsidR="001B4428" w:rsidRPr="00E77B97">
        <w:rPr>
          <w:sz w:val="25"/>
          <w:szCs w:val="25"/>
        </w:rPr>
        <w:t>невозможности заключения концессионного соглашения</w:t>
      </w:r>
      <w:r w:rsidRPr="00E77B97">
        <w:rPr>
          <w:sz w:val="25"/>
          <w:szCs w:val="25"/>
        </w:rPr>
        <w:t>.</w:t>
      </w:r>
    </w:p>
    <w:p w:rsidR="004A155D" w:rsidRPr="00E77B97" w:rsidRDefault="00DB7E42" w:rsidP="00DD7E2D">
      <w:pPr>
        <w:widowControl w:val="0"/>
        <w:autoSpaceDE w:val="0"/>
        <w:ind w:firstLine="567"/>
        <w:jc w:val="both"/>
        <w:rPr>
          <w:sz w:val="25"/>
          <w:szCs w:val="25"/>
        </w:rPr>
      </w:pPr>
      <w:r w:rsidRPr="00E77B97">
        <w:rPr>
          <w:sz w:val="25"/>
          <w:szCs w:val="25"/>
        </w:rPr>
        <w:t>Комитет</w:t>
      </w:r>
      <w:r w:rsidR="00311495" w:rsidRPr="00E77B97">
        <w:rPr>
          <w:sz w:val="25"/>
          <w:szCs w:val="25"/>
        </w:rPr>
        <w:t xml:space="preserve"> направляет мэру Ангарского городского округа подготовленный проект постановления с приложением заключения Комиссии.</w:t>
      </w:r>
    </w:p>
    <w:p w:rsidR="004A155D" w:rsidRPr="00E77B97" w:rsidRDefault="00311495" w:rsidP="00DD7E2D">
      <w:pPr>
        <w:widowControl w:val="0"/>
        <w:autoSpaceDE w:val="0"/>
        <w:ind w:firstLine="567"/>
        <w:jc w:val="both"/>
        <w:rPr>
          <w:sz w:val="25"/>
          <w:szCs w:val="25"/>
        </w:rPr>
      </w:pPr>
      <w:r w:rsidRPr="00E77B97">
        <w:rPr>
          <w:sz w:val="25"/>
          <w:szCs w:val="25"/>
        </w:rPr>
        <w:t>7.5.</w:t>
      </w:r>
      <w:r w:rsidR="00D36ED0" w:rsidRPr="00E77B97">
        <w:rPr>
          <w:sz w:val="25"/>
          <w:szCs w:val="25"/>
        </w:rPr>
        <w:t> </w:t>
      </w:r>
      <w:proofErr w:type="gramStart"/>
      <w:r w:rsidRPr="00E77B97">
        <w:rPr>
          <w:sz w:val="25"/>
          <w:szCs w:val="25"/>
        </w:rPr>
        <w:t>В случае если в постановлении администрации Ангарского городского округа указано о возможности заключения концессионного соглашения на предложенных инициатором условиях, Комитет в десятидневный срок со дня подписания такого постановления размещает на официальном сайте Ангарского городского округа в информационно-телекоммуникационной сети «Интернет»,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roofErr w:type="gramEnd"/>
      <w:r w:rsidRPr="00E77B97">
        <w:rPr>
          <w:sz w:val="25"/>
          <w:szCs w:val="25"/>
        </w:rPr>
        <w:t xml:space="preserve">, </w:t>
      </w:r>
      <w:proofErr w:type="gramStart"/>
      <w:r w:rsidRPr="00E77B97">
        <w:rPr>
          <w:sz w:val="25"/>
          <w:szCs w:val="25"/>
        </w:rPr>
        <w:t>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w:t>
      </w:r>
      <w:r w:rsidR="002F3576" w:rsidRPr="00E77B97">
        <w:rPr>
          <w:sz w:val="25"/>
          <w:szCs w:val="25"/>
        </w:rPr>
        <w:t>ионного соглашения, от иных лиц</w:t>
      </w:r>
      <w:r w:rsidR="00532A32" w:rsidRPr="00E77B97">
        <w:rPr>
          <w:sz w:val="25"/>
          <w:szCs w:val="25"/>
        </w:rPr>
        <w:t>,</w:t>
      </w:r>
      <w:r w:rsidRPr="00E77B97">
        <w:rPr>
          <w:sz w:val="25"/>
          <w:szCs w:val="25"/>
        </w:rPr>
        <w:t xml:space="preserve"> </w:t>
      </w:r>
      <w:r w:rsidR="00532A32" w:rsidRPr="00E77B97">
        <w:rPr>
          <w:rFonts w:eastAsia="DejaVu Sans"/>
          <w:sz w:val="25"/>
          <w:szCs w:val="25"/>
        </w:rPr>
        <w:t xml:space="preserve">отвечающих требованиям, предъявляемым </w:t>
      </w:r>
      <w:r w:rsidR="000C152A" w:rsidRPr="00E77B97">
        <w:rPr>
          <w:rFonts w:eastAsia="DejaVu Sans"/>
          <w:sz w:val="25"/>
          <w:szCs w:val="25"/>
        </w:rPr>
        <w:t>статьей</w:t>
      </w:r>
      <w:r w:rsidR="00532A32" w:rsidRPr="00E77B97">
        <w:rPr>
          <w:rFonts w:eastAsia="DejaVu Sans"/>
          <w:sz w:val="25"/>
          <w:szCs w:val="25"/>
        </w:rPr>
        <w:t xml:space="preserve"> 37 </w:t>
      </w:r>
      <w:r w:rsidR="009724DD" w:rsidRPr="00E77B97">
        <w:rPr>
          <w:sz w:val="25"/>
          <w:szCs w:val="25"/>
        </w:rPr>
        <w:t xml:space="preserve">Федерального </w:t>
      </w:r>
      <w:hyperlink r:id="rId22">
        <w:r w:rsidR="009724DD" w:rsidRPr="00E77B97">
          <w:rPr>
            <w:rStyle w:val="InternetLink"/>
            <w:color w:val="auto"/>
            <w:sz w:val="25"/>
            <w:szCs w:val="25"/>
            <w:u w:val="none"/>
          </w:rPr>
          <w:t>закон</w:t>
        </w:r>
      </w:hyperlink>
      <w:r w:rsidR="009724DD" w:rsidRPr="00E77B97">
        <w:rPr>
          <w:rStyle w:val="InternetLink"/>
          <w:color w:val="auto"/>
          <w:sz w:val="25"/>
          <w:szCs w:val="25"/>
          <w:u w:val="none"/>
        </w:rPr>
        <w:t>а</w:t>
      </w:r>
      <w:r w:rsidR="009724DD" w:rsidRPr="00E77B97">
        <w:rPr>
          <w:sz w:val="25"/>
          <w:szCs w:val="25"/>
        </w:rPr>
        <w:t xml:space="preserve"> «О концессионных соглашениях» </w:t>
      </w:r>
      <w:r w:rsidRPr="00E77B97">
        <w:rPr>
          <w:sz w:val="25"/>
          <w:szCs w:val="25"/>
        </w:rPr>
        <w:t>к лицу, выступающему с инициативой заключения</w:t>
      </w:r>
      <w:proofErr w:type="gramEnd"/>
      <w:r w:rsidRPr="00E77B97">
        <w:rPr>
          <w:sz w:val="25"/>
          <w:szCs w:val="25"/>
        </w:rPr>
        <w:t xml:space="preserve"> концессионного соглашения.</w:t>
      </w:r>
    </w:p>
    <w:p w:rsidR="004A155D" w:rsidRPr="00E77B97" w:rsidRDefault="00311495" w:rsidP="00DD7E2D">
      <w:pPr>
        <w:widowControl w:val="0"/>
        <w:autoSpaceDE w:val="0"/>
        <w:ind w:firstLine="567"/>
        <w:jc w:val="both"/>
        <w:rPr>
          <w:sz w:val="25"/>
          <w:szCs w:val="25"/>
        </w:rPr>
      </w:pPr>
      <w:r w:rsidRPr="00E77B97">
        <w:rPr>
          <w:sz w:val="25"/>
          <w:szCs w:val="25"/>
        </w:rPr>
        <w:t xml:space="preserve">7.6. </w:t>
      </w:r>
      <w:proofErr w:type="gramStart"/>
      <w:r w:rsidRPr="00E77B97">
        <w:rPr>
          <w:sz w:val="25"/>
          <w:szCs w:val="25"/>
        </w:rPr>
        <w:t xml:space="preserve">В случае если в постановлении администрации Ангарского городского округа указано о возможности заключения концессионного соглашения на иных условиях, чем предложено инициатором заключения соглашения, администрацией Ангарского городского округа проводятся переговоры в форме совместных совещаний </w:t>
      </w:r>
      <w:r w:rsidRPr="00E77B97">
        <w:rPr>
          <w:sz w:val="25"/>
          <w:szCs w:val="25"/>
        </w:rPr>
        <w:lastRenderedPageBreak/>
        <w:t>с инициатором заключения концессионного соглашения в целях обсуждения условий концессионного соглашения и их согласования по резул</w:t>
      </w:r>
      <w:r w:rsidR="001221E0" w:rsidRPr="00E77B97">
        <w:rPr>
          <w:sz w:val="25"/>
          <w:szCs w:val="25"/>
        </w:rPr>
        <w:t>ьтатам переговоров в течение десяти календарных дней.</w:t>
      </w:r>
      <w:proofErr w:type="gramEnd"/>
    </w:p>
    <w:p w:rsidR="004A155D" w:rsidRPr="00E77B97" w:rsidRDefault="00311495" w:rsidP="00DD7E2D">
      <w:pPr>
        <w:widowControl w:val="0"/>
        <w:autoSpaceDE w:val="0"/>
        <w:ind w:firstLine="567"/>
        <w:jc w:val="both"/>
        <w:rPr>
          <w:sz w:val="25"/>
          <w:szCs w:val="25"/>
        </w:rPr>
      </w:pPr>
      <w:r w:rsidRPr="00E77B97">
        <w:rPr>
          <w:sz w:val="25"/>
          <w:szCs w:val="25"/>
        </w:rPr>
        <w:t xml:space="preserve">По результатам переговоров лицо, выступающее с инициативой заключения концессионного соглашения в срок, указанный в решении о возможности заключения концессионного соглашения на иных условиях, представляет в администрацию Ангарского городского округа проект концессионного соглашения с внесенными изменениями, который </w:t>
      </w:r>
      <w:r w:rsidR="003677AC" w:rsidRPr="00E77B97">
        <w:rPr>
          <w:sz w:val="25"/>
          <w:szCs w:val="25"/>
        </w:rPr>
        <w:t>подлежит рассмотрению Комиссией</w:t>
      </w:r>
      <w:r w:rsidRPr="00E77B97">
        <w:rPr>
          <w:sz w:val="25"/>
          <w:szCs w:val="25"/>
        </w:rPr>
        <w:t xml:space="preserve"> в </w:t>
      </w:r>
      <w:r w:rsidR="003677AC" w:rsidRPr="00E77B97">
        <w:rPr>
          <w:sz w:val="25"/>
          <w:szCs w:val="25"/>
        </w:rPr>
        <w:t>трехдневный срок</w:t>
      </w:r>
      <w:r w:rsidRPr="00E77B97">
        <w:rPr>
          <w:sz w:val="25"/>
          <w:szCs w:val="25"/>
        </w:rPr>
        <w:t>.</w:t>
      </w:r>
    </w:p>
    <w:p w:rsidR="003948D8" w:rsidRPr="00E77B97" w:rsidRDefault="00311495" w:rsidP="00DD7E2D">
      <w:pPr>
        <w:widowControl w:val="0"/>
        <w:autoSpaceDE w:val="0"/>
        <w:ind w:firstLine="567"/>
        <w:jc w:val="both"/>
        <w:rPr>
          <w:sz w:val="25"/>
          <w:szCs w:val="25"/>
        </w:rPr>
      </w:pPr>
      <w:proofErr w:type="gramStart"/>
      <w:r w:rsidRPr="00E77B97">
        <w:rPr>
          <w:sz w:val="25"/>
          <w:szCs w:val="25"/>
        </w:rPr>
        <w:t>В случае согласования проекта концессионного соглашения с внесенными изменениями Комитет размещает предложение о заключении концессионного соглашения</w:t>
      </w:r>
      <w:r w:rsidR="00783EA4" w:rsidRPr="00E77B97">
        <w:rPr>
          <w:sz w:val="25"/>
          <w:szCs w:val="25"/>
        </w:rPr>
        <w:t>,</w:t>
      </w:r>
      <w:r w:rsidR="00B42A15" w:rsidRPr="00E77B97">
        <w:rPr>
          <w:sz w:val="25"/>
          <w:szCs w:val="25"/>
        </w:rPr>
        <w:t xml:space="preserve"> в десятидневный срок со дня принятия такого предложения,</w:t>
      </w:r>
      <w:r w:rsidRPr="00E77B97">
        <w:rPr>
          <w:sz w:val="25"/>
          <w:szCs w:val="25"/>
        </w:rPr>
        <w:t xml:space="preserve"> </w:t>
      </w:r>
      <w:r w:rsidR="00BD0A78" w:rsidRPr="00E77B97">
        <w:rPr>
          <w:sz w:val="25"/>
          <w:szCs w:val="25"/>
        </w:rPr>
        <w:t>на официальном сайте информационно-телекоммуникационной сети «Интернет» для размещения информации о проведении торгов</w:t>
      </w:r>
      <w:r w:rsidR="00173E8C" w:rsidRPr="00E77B97">
        <w:rPr>
          <w:sz w:val="25"/>
          <w:szCs w:val="25"/>
        </w:rPr>
        <w:t>, определенном Правительством Российской Федерации,</w:t>
      </w:r>
      <w:r w:rsidR="00AA6A63" w:rsidRPr="00E77B97">
        <w:rPr>
          <w:sz w:val="25"/>
          <w:szCs w:val="25"/>
        </w:rPr>
        <w:t xml:space="preserve"> в целях принятия заявок о готовности к участию в конкурсе на заключение концессионного соглашения </w:t>
      </w:r>
      <w:r w:rsidR="00173E8C" w:rsidRPr="00E77B97">
        <w:rPr>
          <w:sz w:val="25"/>
          <w:szCs w:val="25"/>
        </w:rPr>
        <w:t>в отношении объекта концессионного соглашения, предусмотренного</w:t>
      </w:r>
      <w:proofErr w:type="gramEnd"/>
      <w:r w:rsidR="00173E8C" w:rsidRPr="00E77B97">
        <w:rPr>
          <w:sz w:val="25"/>
          <w:szCs w:val="25"/>
        </w:rPr>
        <w:t xml:space="preserve"> в предложении о заключении концессионного соглашения, от иных лиц, </w:t>
      </w:r>
      <w:r w:rsidR="00173E8C" w:rsidRPr="00E77B97">
        <w:rPr>
          <w:rFonts w:eastAsia="DejaVu Sans"/>
          <w:sz w:val="25"/>
          <w:szCs w:val="25"/>
        </w:rPr>
        <w:t xml:space="preserve">отвечающих требованиям, предъявляемым статьей 37 </w:t>
      </w:r>
      <w:r w:rsidR="009E6AB3" w:rsidRPr="00E77B97">
        <w:rPr>
          <w:sz w:val="25"/>
          <w:szCs w:val="25"/>
        </w:rPr>
        <w:t xml:space="preserve">Федерального </w:t>
      </w:r>
      <w:hyperlink r:id="rId23">
        <w:r w:rsidR="009E6AB3" w:rsidRPr="00E77B97">
          <w:rPr>
            <w:rStyle w:val="InternetLink"/>
            <w:color w:val="auto"/>
            <w:sz w:val="25"/>
            <w:szCs w:val="25"/>
            <w:u w:val="none"/>
          </w:rPr>
          <w:t>закон</w:t>
        </w:r>
      </w:hyperlink>
      <w:r w:rsidR="009E6AB3" w:rsidRPr="00E77B97">
        <w:rPr>
          <w:rStyle w:val="InternetLink"/>
          <w:color w:val="auto"/>
          <w:sz w:val="25"/>
          <w:szCs w:val="25"/>
          <w:u w:val="none"/>
        </w:rPr>
        <w:t>а</w:t>
      </w:r>
      <w:r w:rsidR="009E6AB3" w:rsidRPr="00E77B97">
        <w:rPr>
          <w:sz w:val="25"/>
          <w:szCs w:val="25"/>
        </w:rPr>
        <w:t xml:space="preserve"> «О концессионных соглашениях» </w:t>
      </w:r>
      <w:r w:rsidR="00173E8C" w:rsidRPr="00E77B97">
        <w:rPr>
          <w:sz w:val="25"/>
          <w:szCs w:val="25"/>
        </w:rPr>
        <w:t>к лицу, выступающему с инициативой заключения концессионного соглашения</w:t>
      </w:r>
      <w:r w:rsidR="003948D8" w:rsidRPr="00E77B97">
        <w:rPr>
          <w:sz w:val="25"/>
          <w:szCs w:val="25"/>
        </w:rPr>
        <w:t>.</w:t>
      </w:r>
      <w:r w:rsidR="00173E8C" w:rsidRPr="00E77B97">
        <w:rPr>
          <w:sz w:val="25"/>
          <w:szCs w:val="25"/>
        </w:rPr>
        <w:t xml:space="preserve"> </w:t>
      </w:r>
    </w:p>
    <w:p w:rsidR="00096AB6" w:rsidRPr="00E77B97" w:rsidRDefault="00080021" w:rsidP="00DD7E2D">
      <w:pPr>
        <w:widowControl w:val="0"/>
        <w:autoSpaceDE w:val="0"/>
        <w:ind w:firstLine="567"/>
        <w:jc w:val="both"/>
        <w:rPr>
          <w:sz w:val="25"/>
          <w:szCs w:val="25"/>
        </w:rPr>
      </w:pPr>
      <w:r w:rsidRPr="00E77B97">
        <w:rPr>
          <w:sz w:val="25"/>
          <w:szCs w:val="25"/>
        </w:rPr>
        <w:t>В случае</w:t>
      </w:r>
      <w:proofErr w:type="gramStart"/>
      <w:r w:rsidRPr="00E77B97">
        <w:rPr>
          <w:sz w:val="25"/>
          <w:szCs w:val="25"/>
        </w:rPr>
        <w:t>,</w:t>
      </w:r>
      <w:proofErr w:type="gramEnd"/>
      <w:r w:rsidRPr="00E77B97">
        <w:rPr>
          <w:sz w:val="25"/>
          <w:szCs w:val="25"/>
        </w:rPr>
        <w:t xml:space="preserve"> если в </w:t>
      </w:r>
      <w:proofErr w:type="spellStart"/>
      <w:r w:rsidRPr="00E77B97">
        <w:rPr>
          <w:sz w:val="25"/>
          <w:szCs w:val="25"/>
        </w:rPr>
        <w:t>сорокапятидневный</w:t>
      </w:r>
      <w:proofErr w:type="spellEnd"/>
      <w:r w:rsidRPr="00E77B97">
        <w:rPr>
          <w:sz w:val="25"/>
          <w:szCs w:val="25"/>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от иных лиц, концессионное соглашение заключается без проведения конкурса с лицом, выступившим с инициативой о заключении концессионного соглашения.</w:t>
      </w:r>
    </w:p>
    <w:p w:rsidR="004A155D" w:rsidRPr="00E77B97" w:rsidRDefault="00311495" w:rsidP="00DD7E2D">
      <w:pPr>
        <w:widowControl w:val="0"/>
        <w:autoSpaceDE w:val="0"/>
        <w:ind w:firstLine="567"/>
        <w:jc w:val="both"/>
        <w:rPr>
          <w:sz w:val="25"/>
          <w:szCs w:val="25"/>
        </w:rPr>
      </w:pPr>
      <w:r w:rsidRPr="00E77B97">
        <w:rPr>
          <w:sz w:val="25"/>
          <w:szCs w:val="25"/>
        </w:rPr>
        <w:t>7.7. В случае если в постановлении администрации Ангарского городского округа указано о невозможности заключения концессионного соглашения, Комитет в десятидневный срок со дня подписания такого постановления направляет лицу, выступающему с инициативой заключения концессионного соглашения, письменное уведомление об отказе в заключени</w:t>
      </w:r>
      <w:proofErr w:type="gramStart"/>
      <w:r w:rsidRPr="00E77B97">
        <w:rPr>
          <w:sz w:val="25"/>
          <w:szCs w:val="25"/>
        </w:rPr>
        <w:t>и</w:t>
      </w:r>
      <w:proofErr w:type="gramEnd"/>
      <w:r w:rsidRPr="00E77B97">
        <w:rPr>
          <w:sz w:val="25"/>
          <w:szCs w:val="25"/>
        </w:rPr>
        <w:t xml:space="preserve"> концессионного соглашения с </w:t>
      </w:r>
      <w:r w:rsidR="00C64243" w:rsidRPr="00E77B97">
        <w:rPr>
          <w:sz w:val="25"/>
          <w:szCs w:val="25"/>
        </w:rPr>
        <w:t>указанием оснований для отказа</w:t>
      </w:r>
      <w:r w:rsidR="0010744B" w:rsidRPr="00E77B97">
        <w:rPr>
          <w:sz w:val="25"/>
          <w:szCs w:val="25"/>
        </w:rPr>
        <w:t xml:space="preserve">, предусмотренных Федеральным </w:t>
      </w:r>
      <w:hyperlink r:id="rId24">
        <w:r w:rsidR="0010744B" w:rsidRPr="00E77B97">
          <w:rPr>
            <w:rStyle w:val="InternetLink"/>
            <w:color w:val="auto"/>
            <w:sz w:val="25"/>
            <w:szCs w:val="25"/>
            <w:u w:val="none"/>
          </w:rPr>
          <w:t>закон</w:t>
        </w:r>
      </w:hyperlink>
      <w:r w:rsidR="0010744B" w:rsidRPr="00E77B97">
        <w:rPr>
          <w:rStyle w:val="InternetLink"/>
          <w:color w:val="auto"/>
          <w:sz w:val="25"/>
          <w:szCs w:val="25"/>
          <w:u w:val="none"/>
        </w:rPr>
        <w:t>ом</w:t>
      </w:r>
      <w:r w:rsidR="0010744B" w:rsidRPr="00E77B97">
        <w:rPr>
          <w:sz w:val="25"/>
          <w:szCs w:val="25"/>
        </w:rPr>
        <w:t xml:space="preserve"> «О концессионных соглашениях»</w:t>
      </w:r>
      <w:r w:rsidR="00C64243" w:rsidRPr="00E77B97">
        <w:rPr>
          <w:sz w:val="25"/>
          <w:szCs w:val="25"/>
        </w:rPr>
        <w:t>.</w:t>
      </w:r>
    </w:p>
    <w:p w:rsidR="004A155D" w:rsidRPr="00BB352C" w:rsidRDefault="00311495" w:rsidP="00DD7E2D">
      <w:pPr>
        <w:widowControl w:val="0"/>
        <w:autoSpaceDE w:val="0"/>
        <w:ind w:firstLine="567"/>
        <w:jc w:val="both"/>
        <w:rPr>
          <w:sz w:val="25"/>
          <w:szCs w:val="25"/>
        </w:rPr>
      </w:pPr>
      <w:r w:rsidRPr="00E77B97">
        <w:rPr>
          <w:sz w:val="25"/>
          <w:szCs w:val="25"/>
        </w:rPr>
        <w:t>7.</w:t>
      </w:r>
      <w:r w:rsidR="00FC5ACB" w:rsidRPr="00E77B97">
        <w:rPr>
          <w:sz w:val="25"/>
          <w:szCs w:val="25"/>
        </w:rPr>
        <w:t>8</w:t>
      </w:r>
      <w:r w:rsidRPr="00E77B97">
        <w:rPr>
          <w:sz w:val="25"/>
          <w:szCs w:val="25"/>
        </w:rPr>
        <w:t>.</w:t>
      </w:r>
      <w:r w:rsidR="00D36ED0" w:rsidRPr="00E77B97">
        <w:rPr>
          <w:sz w:val="25"/>
          <w:szCs w:val="25"/>
        </w:rPr>
        <w:t> </w:t>
      </w:r>
      <w:r w:rsidRPr="00E77B97">
        <w:rPr>
          <w:sz w:val="25"/>
          <w:szCs w:val="25"/>
        </w:rPr>
        <w:t xml:space="preserve">Лицо, выступающее с инициативой заключения концессионного соглашения, вправе проводить с администрацией Ангарского городского округа переговоры, связанные с подготовкой проекта концессионного соглашения, до направления </w:t>
      </w:r>
      <w:r w:rsidRPr="00BB352C">
        <w:rPr>
          <w:sz w:val="25"/>
          <w:szCs w:val="25"/>
        </w:rPr>
        <w:t>предложения о заключении концессионного соглашения.</w:t>
      </w:r>
    </w:p>
    <w:p w:rsidR="00DE0236" w:rsidRPr="00BB352C" w:rsidRDefault="00DE0236" w:rsidP="00DD7E2D">
      <w:pPr>
        <w:widowControl w:val="0"/>
        <w:autoSpaceDE w:val="0"/>
        <w:ind w:firstLine="567"/>
        <w:jc w:val="both"/>
        <w:rPr>
          <w:sz w:val="25"/>
          <w:szCs w:val="25"/>
        </w:rPr>
      </w:pPr>
      <w:r w:rsidRPr="00BB352C">
        <w:rPr>
          <w:sz w:val="25"/>
          <w:szCs w:val="25"/>
        </w:rPr>
        <w:t>7.9.</w:t>
      </w:r>
      <w:r w:rsidRPr="00BB352C">
        <w:t xml:space="preserve"> </w:t>
      </w:r>
      <w:r w:rsidRPr="00BB352C">
        <w:rPr>
          <w:sz w:val="25"/>
          <w:szCs w:val="25"/>
        </w:rPr>
        <w:t>Концессионное соглашение может быть заключено без проведения конкурса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в случаях, предусмотренных статьей 51 Федерального закона «О концессионных соглашениях».</w:t>
      </w:r>
    </w:p>
    <w:p w:rsidR="00DE0236" w:rsidRPr="00027E99" w:rsidRDefault="00DE0236" w:rsidP="00DD7E2D">
      <w:pPr>
        <w:widowControl w:val="0"/>
        <w:autoSpaceDE w:val="0"/>
        <w:jc w:val="both"/>
        <w:rPr>
          <w:sz w:val="25"/>
          <w:szCs w:val="25"/>
        </w:rPr>
      </w:pPr>
    </w:p>
    <w:p w:rsidR="00464D80" w:rsidRPr="00027E99" w:rsidRDefault="00170E2C" w:rsidP="005F0564">
      <w:pPr>
        <w:widowControl w:val="0"/>
        <w:autoSpaceDE w:val="0"/>
        <w:jc w:val="center"/>
        <w:rPr>
          <w:sz w:val="25"/>
          <w:szCs w:val="25"/>
        </w:rPr>
      </w:pPr>
      <w:r w:rsidRPr="00027E99">
        <w:rPr>
          <w:sz w:val="25"/>
          <w:szCs w:val="25"/>
        </w:rPr>
        <w:t xml:space="preserve">Глава </w:t>
      </w:r>
      <w:r w:rsidR="00464D80" w:rsidRPr="00027E99">
        <w:rPr>
          <w:sz w:val="25"/>
          <w:szCs w:val="25"/>
        </w:rPr>
        <w:t>8. ПОРЯДОК ОПРЕДЕЛЕНИЯ ПЛАТЫ ПО КОНЦЕССИОННЫМ СОГЛАШЕНИЯМ ЗА ПОЛЬЗОВАНИЕ МУНИЦИПАЛЬНЫМ ИМУЩЕСТВОМ</w:t>
      </w:r>
      <w:r w:rsidR="00464D80" w:rsidRPr="00027E99">
        <w:rPr>
          <w:sz w:val="25"/>
          <w:szCs w:val="25"/>
        </w:rPr>
        <w:br/>
      </w:r>
    </w:p>
    <w:p w:rsidR="00464D80" w:rsidRPr="00027E99" w:rsidRDefault="007B74F2" w:rsidP="00DD7E2D">
      <w:pPr>
        <w:widowControl w:val="0"/>
        <w:autoSpaceDE w:val="0"/>
        <w:ind w:firstLine="567"/>
        <w:jc w:val="both"/>
        <w:rPr>
          <w:sz w:val="25"/>
          <w:szCs w:val="25"/>
        </w:rPr>
      </w:pPr>
      <w:r w:rsidRPr="00027E99">
        <w:rPr>
          <w:sz w:val="25"/>
          <w:szCs w:val="25"/>
        </w:rPr>
        <w:t xml:space="preserve">8.1. </w:t>
      </w:r>
      <w:hyperlink r:id="rId25">
        <w:r w:rsidR="00464D80" w:rsidRPr="00027E99">
          <w:rPr>
            <w:rStyle w:val="InternetLink"/>
            <w:color w:val="auto"/>
            <w:sz w:val="25"/>
            <w:szCs w:val="25"/>
            <w:u w:val="none"/>
          </w:rPr>
          <w:t>Размер</w:t>
        </w:r>
      </w:hyperlink>
      <w:r w:rsidR="00464D80" w:rsidRPr="00027E99">
        <w:rPr>
          <w:sz w:val="25"/>
          <w:szCs w:val="25"/>
        </w:rPr>
        <w:t xml:space="preserve"> платы по концессионному соглашению (далее – концессионная плата) за пользование муниципальным имуществом определяется исходя из рыночной стоимости имущественных прав владения и пользования объектом концессионного соглашения, определенной по результатам оценочной деятельности, проведенной в соответствии с законодательством об оценочной деятельности (далее – рыночная </w:t>
      </w:r>
      <w:r w:rsidR="00464D80" w:rsidRPr="00027E99">
        <w:rPr>
          <w:sz w:val="25"/>
          <w:szCs w:val="25"/>
        </w:rPr>
        <w:lastRenderedPageBreak/>
        <w:t xml:space="preserve">стоимость концессионной платы). Размер концессионной платы, форма, порядок и сроки ее внесения устанавливаются </w:t>
      </w:r>
      <w:r w:rsidR="004D7EC1" w:rsidRPr="00027E99">
        <w:rPr>
          <w:sz w:val="25"/>
          <w:szCs w:val="25"/>
        </w:rPr>
        <w:t xml:space="preserve">концессионным соглашением в соответствии с решением о заключении концессионного соглашения в формах, предусмотренных Федеральным </w:t>
      </w:r>
      <w:hyperlink r:id="rId26">
        <w:r w:rsidR="004D7EC1" w:rsidRPr="00027E99">
          <w:rPr>
            <w:rStyle w:val="InternetLink"/>
            <w:color w:val="auto"/>
            <w:sz w:val="25"/>
            <w:szCs w:val="25"/>
            <w:u w:val="none"/>
          </w:rPr>
          <w:t>закон</w:t>
        </w:r>
      </w:hyperlink>
      <w:r w:rsidR="004D7EC1" w:rsidRPr="00027E99">
        <w:rPr>
          <w:rStyle w:val="InternetLink"/>
          <w:color w:val="auto"/>
          <w:sz w:val="25"/>
          <w:szCs w:val="25"/>
          <w:u w:val="none"/>
        </w:rPr>
        <w:t>ом</w:t>
      </w:r>
      <w:r w:rsidR="004D7EC1" w:rsidRPr="00027E99">
        <w:rPr>
          <w:sz w:val="25"/>
          <w:szCs w:val="25"/>
        </w:rPr>
        <w:t xml:space="preserve"> «О концессионных соглашениях»</w:t>
      </w:r>
      <w:r w:rsidRPr="00027E99">
        <w:rPr>
          <w:sz w:val="25"/>
          <w:szCs w:val="25"/>
        </w:rPr>
        <w:t>.</w:t>
      </w:r>
    </w:p>
    <w:p w:rsidR="00464D80" w:rsidRPr="00027E99" w:rsidRDefault="00BC624A" w:rsidP="00DD7E2D">
      <w:pPr>
        <w:autoSpaceDE w:val="0"/>
        <w:ind w:firstLine="567"/>
        <w:jc w:val="both"/>
        <w:rPr>
          <w:rFonts w:eastAsia="Calibri"/>
          <w:sz w:val="25"/>
          <w:szCs w:val="25"/>
          <w:lang w:eastAsia="en-US"/>
        </w:rPr>
      </w:pPr>
      <w:r w:rsidRPr="00027E99">
        <w:rPr>
          <w:rFonts w:eastAsia="Calibri"/>
          <w:sz w:val="25"/>
          <w:szCs w:val="25"/>
          <w:lang w:eastAsia="en-US"/>
        </w:rPr>
        <w:t>8.</w:t>
      </w:r>
      <w:r w:rsidR="007B74F2" w:rsidRPr="00027E99">
        <w:rPr>
          <w:rFonts w:eastAsia="Calibri"/>
          <w:sz w:val="25"/>
          <w:szCs w:val="25"/>
          <w:lang w:eastAsia="en-US"/>
        </w:rPr>
        <w:t>2</w:t>
      </w:r>
      <w:r w:rsidR="00464D80" w:rsidRPr="00027E99">
        <w:rPr>
          <w:rFonts w:eastAsia="Calibri"/>
          <w:sz w:val="25"/>
          <w:szCs w:val="25"/>
          <w:lang w:eastAsia="en-US"/>
        </w:rPr>
        <w:t xml:space="preserve">. </w:t>
      </w:r>
      <w:proofErr w:type="gramStart"/>
      <w:r w:rsidR="00464D80" w:rsidRPr="00027E99">
        <w:rPr>
          <w:rFonts w:eastAsia="Calibri"/>
          <w:sz w:val="25"/>
          <w:szCs w:val="25"/>
          <w:lang w:eastAsia="en-US"/>
        </w:rPr>
        <w:t xml:space="preserve">В случае установления концессионной платы в форме определенных в твердой сумме платежей, вносимых периодически или единовременно в бюджет Ангарского городского округа, размер концессионной платы определяется исходя из оценки рыночной стоимости концессионной платы, определенной по результатам независимой оценки, с учетом обязательств концессионера по возмещению расходов </w:t>
      </w:r>
      <w:proofErr w:type="spellStart"/>
      <w:r w:rsidR="00464D80" w:rsidRPr="00027E99">
        <w:rPr>
          <w:rFonts w:eastAsia="Calibri"/>
          <w:sz w:val="25"/>
          <w:szCs w:val="25"/>
          <w:lang w:eastAsia="en-US"/>
        </w:rPr>
        <w:t>концедента</w:t>
      </w:r>
      <w:proofErr w:type="spellEnd"/>
      <w:r w:rsidR="00464D80" w:rsidRPr="00027E99">
        <w:rPr>
          <w:rFonts w:eastAsia="Calibri"/>
          <w:sz w:val="25"/>
          <w:szCs w:val="25"/>
          <w:lang w:eastAsia="en-US"/>
        </w:rPr>
        <w:t xml:space="preserve"> на организацию конкурса на право заключения концессионного соглашения и подготовку конкурсной документации, установл</w:t>
      </w:r>
      <w:r w:rsidR="00F74C87" w:rsidRPr="00027E99">
        <w:rPr>
          <w:rFonts w:eastAsia="Calibri"/>
          <w:sz w:val="25"/>
          <w:szCs w:val="25"/>
          <w:lang w:eastAsia="en-US"/>
        </w:rPr>
        <w:t>енных концессионным соглашением</w:t>
      </w:r>
      <w:proofErr w:type="gramEnd"/>
      <w:r w:rsidR="00F74C87" w:rsidRPr="00027E99">
        <w:rPr>
          <w:rFonts w:eastAsia="Calibri"/>
          <w:sz w:val="25"/>
          <w:szCs w:val="25"/>
          <w:lang w:eastAsia="en-US"/>
        </w:rPr>
        <w:t>, за исключением случ</w:t>
      </w:r>
      <w:r w:rsidR="007B74F2" w:rsidRPr="00027E99">
        <w:rPr>
          <w:rFonts w:eastAsia="Calibri"/>
          <w:sz w:val="25"/>
          <w:szCs w:val="25"/>
          <w:lang w:eastAsia="en-US"/>
        </w:rPr>
        <w:t>аев, предусмотренных пунктом 8.5</w:t>
      </w:r>
      <w:r w:rsidR="00F74C87" w:rsidRPr="00027E99">
        <w:rPr>
          <w:rFonts w:eastAsia="Calibri"/>
          <w:sz w:val="25"/>
          <w:szCs w:val="25"/>
          <w:lang w:eastAsia="en-US"/>
        </w:rPr>
        <w:t xml:space="preserve"> настоящего Положения.</w:t>
      </w:r>
    </w:p>
    <w:p w:rsidR="00464D80" w:rsidRPr="00027E99" w:rsidRDefault="00464D80" w:rsidP="00DD7E2D">
      <w:pPr>
        <w:widowControl w:val="0"/>
        <w:autoSpaceDE w:val="0"/>
        <w:ind w:firstLine="567"/>
        <w:jc w:val="both"/>
        <w:rPr>
          <w:sz w:val="25"/>
          <w:szCs w:val="25"/>
        </w:rPr>
      </w:pPr>
      <w:r w:rsidRPr="00027E99">
        <w:rPr>
          <w:sz w:val="25"/>
          <w:szCs w:val="25"/>
        </w:rPr>
        <w:t>Размер концессионной платы может быть изменен, но не чаще одного раза в год. При этом изменение размера концессионной платы производится на основании независимой оценки.</w:t>
      </w:r>
    </w:p>
    <w:p w:rsidR="00464D80" w:rsidRPr="00BB352C" w:rsidRDefault="00BC624A" w:rsidP="00DD7E2D">
      <w:pPr>
        <w:widowControl w:val="0"/>
        <w:autoSpaceDE w:val="0"/>
        <w:ind w:firstLine="567"/>
        <w:jc w:val="both"/>
        <w:rPr>
          <w:sz w:val="25"/>
          <w:szCs w:val="25"/>
        </w:rPr>
      </w:pPr>
      <w:r w:rsidRPr="00027E99">
        <w:rPr>
          <w:sz w:val="25"/>
          <w:szCs w:val="25"/>
        </w:rPr>
        <w:t>8.</w:t>
      </w:r>
      <w:r w:rsidR="007B74F2" w:rsidRPr="00027E99">
        <w:rPr>
          <w:sz w:val="25"/>
          <w:szCs w:val="25"/>
        </w:rPr>
        <w:t>3</w:t>
      </w:r>
      <w:r w:rsidR="00464D80" w:rsidRPr="00027E99">
        <w:rPr>
          <w:sz w:val="25"/>
          <w:szCs w:val="25"/>
        </w:rPr>
        <w:t>.</w:t>
      </w:r>
      <w:r w:rsidR="00D36ED0" w:rsidRPr="00027E99">
        <w:rPr>
          <w:sz w:val="25"/>
          <w:szCs w:val="25"/>
        </w:rPr>
        <w:t> </w:t>
      </w:r>
      <w:r w:rsidR="00464D80" w:rsidRPr="00027E99">
        <w:rPr>
          <w:sz w:val="25"/>
          <w:szCs w:val="25"/>
        </w:rPr>
        <w:t xml:space="preserve">При установлении концессионной платы в форме передачи </w:t>
      </w:r>
      <w:proofErr w:type="spellStart"/>
      <w:r w:rsidR="00464D80" w:rsidRPr="00027E99">
        <w:rPr>
          <w:sz w:val="25"/>
          <w:szCs w:val="25"/>
        </w:rPr>
        <w:t>концеденту</w:t>
      </w:r>
      <w:proofErr w:type="spellEnd"/>
      <w:r w:rsidR="00464D80" w:rsidRPr="00027E99">
        <w:rPr>
          <w:sz w:val="25"/>
          <w:szCs w:val="25"/>
        </w:rPr>
        <w:t xml:space="preserve"> в собственность имущества, находящегося в собственности концессионера, размер концессионной платы определяется исходя из оценки рыночной стоимости имущества, передаваемого в собственность </w:t>
      </w:r>
      <w:proofErr w:type="spellStart"/>
      <w:r w:rsidR="00464D80" w:rsidRPr="00027E99">
        <w:rPr>
          <w:sz w:val="25"/>
          <w:szCs w:val="25"/>
        </w:rPr>
        <w:t>концедента</w:t>
      </w:r>
      <w:proofErr w:type="spellEnd"/>
      <w:r w:rsidR="00464D80" w:rsidRPr="00027E99">
        <w:rPr>
          <w:sz w:val="25"/>
          <w:szCs w:val="25"/>
        </w:rPr>
        <w:t xml:space="preserve">, </w:t>
      </w:r>
      <w:proofErr w:type="spellStart"/>
      <w:r w:rsidR="00464D80" w:rsidRPr="00027E99">
        <w:rPr>
          <w:sz w:val="25"/>
          <w:szCs w:val="25"/>
        </w:rPr>
        <w:t>определенной</w:t>
      </w:r>
      <w:proofErr w:type="spellEnd"/>
      <w:r w:rsidR="00464D80" w:rsidRPr="00027E99">
        <w:rPr>
          <w:sz w:val="25"/>
          <w:szCs w:val="25"/>
        </w:rPr>
        <w:t xml:space="preserve"> по результатам </w:t>
      </w:r>
      <w:r w:rsidR="00464D80" w:rsidRPr="00BB352C">
        <w:rPr>
          <w:sz w:val="25"/>
          <w:szCs w:val="25"/>
        </w:rPr>
        <w:t>независимой оценки.</w:t>
      </w:r>
    </w:p>
    <w:p w:rsidR="0093726D" w:rsidRPr="00BB352C" w:rsidRDefault="00BC624A" w:rsidP="00DD7E2D">
      <w:pPr>
        <w:widowControl w:val="0"/>
        <w:autoSpaceDE w:val="0"/>
        <w:ind w:firstLine="567"/>
        <w:jc w:val="both"/>
        <w:rPr>
          <w:sz w:val="25"/>
          <w:szCs w:val="25"/>
        </w:rPr>
      </w:pPr>
      <w:r w:rsidRPr="00BB352C">
        <w:rPr>
          <w:sz w:val="25"/>
          <w:szCs w:val="25"/>
        </w:rPr>
        <w:t>8.</w:t>
      </w:r>
      <w:r w:rsidR="007B74F2" w:rsidRPr="00BB352C">
        <w:rPr>
          <w:sz w:val="25"/>
          <w:szCs w:val="25"/>
        </w:rPr>
        <w:t>4</w:t>
      </w:r>
      <w:r w:rsidR="00464D80" w:rsidRPr="00BB352C">
        <w:rPr>
          <w:sz w:val="25"/>
          <w:szCs w:val="25"/>
        </w:rPr>
        <w:t>.</w:t>
      </w:r>
      <w:r w:rsidR="00D36ED0" w:rsidRPr="00BB352C">
        <w:rPr>
          <w:sz w:val="25"/>
          <w:szCs w:val="25"/>
        </w:rPr>
        <w:t> </w:t>
      </w:r>
      <w:r w:rsidR="0093726D" w:rsidRPr="00BB352C">
        <w:rPr>
          <w:sz w:val="25"/>
          <w:szCs w:val="25"/>
        </w:rPr>
        <w:t>Концессионная плата за пользование объектом концессионного соглашения может устанавливаться в сочетании предусмотренных Федеральным законом «О концессионных соглашениях» формах концессионной платы.</w:t>
      </w:r>
    </w:p>
    <w:p w:rsidR="00464D80" w:rsidRPr="00027E99" w:rsidRDefault="00BC624A" w:rsidP="00DD7E2D">
      <w:pPr>
        <w:widowControl w:val="0"/>
        <w:autoSpaceDE w:val="0"/>
        <w:ind w:firstLine="567"/>
        <w:jc w:val="both"/>
        <w:rPr>
          <w:sz w:val="25"/>
          <w:szCs w:val="25"/>
        </w:rPr>
      </w:pPr>
      <w:r w:rsidRPr="00027E99">
        <w:rPr>
          <w:sz w:val="25"/>
          <w:szCs w:val="25"/>
        </w:rPr>
        <w:t>8.</w:t>
      </w:r>
      <w:r w:rsidR="007B74F2" w:rsidRPr="00027E99">
        <w:rPr>
          <w:sz w:val="25"/>
          <w:szCs w:val="25"/>
        </w:rPr>
        <w:t>5</w:t>
      </w:r>
      <w:r w:rsidR="00464D80" w:rsidRPr="00027E99">
        <w:rPr>
          <w:sz w:val="25"/>
          <w:szCs w:val="25"/>
        </w:rPr>
        <w:t>.</w:t>
      </w:r>
      <w:r w:rsidR="00D36ED0" w:rsidRPr="00027E99">
        <w:rPr>
          <w:sz w:val="25"/>
          <w:szCs w:val="25"/>
        </w:rPr>
        <w:t> </w:t>
      </w:r>
      <w:r w:rsidR="00464D80" w:rsidRPr="00027E99">
        <w:rPr>
          <w:sz w:val="25"/>
          <w:szCs w:val="25"/>
        </w:rPr>
        <w:t>В случае</w:t>
      </w:r>
      <w:proofErr w:type="gramStart"/>
      <w:r w:rsidR="00464D80" w:rsidRPr="00027E99">
        <w:rPr>
          <w:sz w:val="25"/>
          <w:szCs w:val="25"/>
        </w:rPr>
        <w:t>,</w:t>
      </w:r>
      <w:proofErr w:type="gramEnd"/>
      <w:r w:rsidR="00464D80" w:rsidRPr="00027E99">
        <w:rPr>
          <w:sz w:val="25"/>
          <w:szCs w:val="25"/>
        </w:rPr>
        <w:t xml:space="preserve"> если объектом кон</w:t>
      </w:r>
      <w:r w:rsidR="00E071C5" w:rsidRPr="00027E99">
        <w:rPr>
          <w:sz w:val="25"/>
          <w:szCs w:val="25"/>
        </w:rPr>
        <w:t>цессионного соглашения являю</w:t>
      </w:r>
      <w:r w:rsidR="00464D80" w:rsidRPr="00027E99">
        <w:rPr>
          <w:sz w:val="25"/>
          <w:szCs w:val="25"/>
        </w:rPr>
        <w:t xml:space="preserve">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то размер концессионной платы не может превышать </w:t>
      </w:r>
      <w:r w:rsidR="006A3FA9" w:rsidRPr="00027E99">
        <w:rPr>
          <w:rFonts w:eastAsia="DejaVu Sans"/>
          <w:sz w:val="25"/>
          <w:szCs w:val="25"/>
        </w:rPr>
        <w:t xml:space="preserve">уровень, рассчитанный исходя из принципа возмещения </w:t>
      </w:r>
      <w:proofErr w:type="spellStart"/>
      <w:r w:rsidR="006A3FA9" w:rsidRPr="00027E99">
        <w:rPr>
          <w:rFonts w:eastAsia="DejaVu Sans"/>
          <w:sz w:val="25"/>
          <w:szCs w:val="25"/>
        </w:rPr>
        <w:t>концеденту</w:t>
      </w:r>
      <w:proofErr w:type="spellEnd"/>
      <w:r w:rsidR="006A3FA9" w:rsidRPr="00027E99">
        <w:rPr>
          <w:rFonts w:eastAsia="DejaVu Sans"/>
          <w:sz w:val="25"/>
          <w:szCs w:val="25"/>
        </w:rPr>
        <w:t xml:space="preserve"> расходов на уплату им в период срока действия концессионного соглашения</w:t>
      </w:r>
      <w:r w:rsidR="006A3FA9" w:rsidRPr="00027E99">
        <w:rPr>
          <w:sz w:val="25"/>
          <w:szCs w:val="25"/>
        </w:rPr>
        <w:t xml:space="preserve"> обязательных платежей, связанных</w:t>
      </w:r>
      <w:r w:rsidR="00464D80" w:rsidRPr="00027E99">
        <w:rPr>
          <w:sz w:val="25"/>
          <w:szCs w:val="25"/>
        </w:rPr>
        <w:t xml:space="preserve"> с правом владения объектом концессионного соглашения. При определении размера концессионной платы учитываются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а также обязательств по уплате налогов и сборов.</w:t>
      </w:r>
    </w:p>
    <w:p w:rsidR="00464D80" w:rsidRPr="00027E99" w:rsidRDefault="00464D80" w:rsidP="00DD7E2D">
      <w:pPr>
        <w:widowControl w:val="0"/>
        <w:autoSpaceDE w:val="0"/>
        <w:ind w:firstLine="567"/>
        <w:jc w:val="both"/>
        <w:rPr>
          <w:sz w:val="25"/>
          <w:szCs w:val="25"/>
        </w:rPr>
      </w:pPr>
    </w:p>
    <w:p w:rsidR="004A155D" w:rsidRDefault="004A155D">
      <w:pPr>
        <w:widowControl w:val="0"/>
        <w:autoSpaceDE w:val="0"/>
        <w:jc w:val="both"/>
      </w:pPr>
    </w:p>
    <w:p w:rsidR="004A155D" w:rsidRDefault="004A155D">
      <w:pPr>
        <w:widowControl w:val="0"/>
        <w:autoSpaceDE w:val="0"/>
        <w:jc w:val="both"/>
      </w:pPr>
    </w:p>
    <w:p w:rsidR="004A155D" w:rsidRDefault="00311495" w:rsidP="00125E72">
      <w:pPr>
        <w:tabs>
          <w:tab w:val="left" w:pos="1134"/>
        </w:tabs>
        <w:rPr>
          <w:bCs/>
        </w:rPr>
      </w:pPr>
      <w:r>
        <w:rPr>
          <w:bCs/>
        </w:rPr>
        <w:t>Председатель Думы</w:t>
      </w:r>
      <w:r>
        <w:rPr>
          <w:bCs/>
        </w:rPr>
        <w:tab/>
        <w:t xml:space="preserve">  </w:t>
      </w:r>
      <w:r>
        <w:rPr>
          <w:bCs/>
        </w:rPr>
        <w:tab/>
        <w:t xml:space="preserve">     </w:t>
      </w:r>
      <w:r>
        <w:rPr>
          <w:bCs/>
        </w:rPr>
        <w:tab/>
        <w:t xml:space="preserve">                                                                     А.А. Городской</w:t>
      </w:r>
    </w:p>
    <w:p w:rsidR="004A155D" w:rsidRDefault="004A155D">
      <w:pPr>
        <w:tabs>
          <w:tab w:val="left" w:pos="1134"/>
        </w:tabs>
        <w:jc w:val="both"/>
        <w:rPr>
          <w:bCs/>
        </w:rPr>
      </w:pPr>
    </w:p>
    <w:p w:rsidR="004A155D" w:rsidRDefault="004A155D">
      <w:pPr>
        <w:tabs>
          <w:tab w:val="left" w:pos="1134"/>
        </w:tabs>
        <w:jc w:val="both"/>
        <w:rPr>
          <w:bCs/>
        </w:rPr>
      </w:pPr>
    </w:p>
    <w:p w:rsidR="0031005A" w:rsidRDefault="0031005A">
      <w:pPr>
        <w:tabs>
          <w:tab w:val="left" w:pos="1134"/>
        </w:tabs>
        <w:jc w:val="both"/>
        <w:rPr>
          <w:bCs/>
        </w:rPr>
      </w:pPr>
    </w:p>
    <w:p w:rsidR="004A155D" w:rsidRDefault="00311495" w:rsidP="00125E72">
      <w:pPr>
        <w:tabs>
          <w:tab w:val="left" w:pos="1134"/>
        </w:tabs>
        <w:rPr>
          <w:bCs/>
        </w:rPr>
        <w:sectPr w:rsidR="004A155D" w:rsidSect="003002B6">
          <w:headerReference w:type="default" r:id="rId27"/>
          <w:headerReference w:type="first" r:id="rId28"/>
          <w:pgSz w:w="11906" w:h="16838"/>
          <w:pgMar w:top="1134" w:right="851" w:bottom="851" w:left="1701" w:header="0" w:footer="0" w:gutter="0"/>
          <w:pgNumType w:start="1"/>
          <w:cols w:space="720"/>
          <w:formProt w:val="0"/>
          <w:titlePg/>
          <w:docGrid w:linePitch="326"/>
        </w:sectPr>
      </w:pPr>
      <w:r>
        <w:rPr>
          <w:bCs/>
        </w:rPr>
        <w:t xml:space="preserve">Мэр                                                                                                             </w:t>
      </w:r>
      <w:r w:rsidR="00125E72">
        <w:rPr>
          <w:bCs/>
        </w:rPr>
        <w:t xml:space="preserve">                  </w:t>
      </w:r>
      <w:r>
        <w:rPr>
          <w:bCs/>
        </w:rPr>
        <w:t>С.А. Петров</w:t>
      </w:r>
    </w:p>
    <w:p w:rsidR="004A155D" w:rsidRDefault="00464D80">
      <w:pPr>
        <w:widowControl w:val="0"/>
        <w:autoSpaceDE w:val="0"/>
        <w:jc w:val="right"/>
      </w:pPr>
      <w:r>
        <w:lastRenderedPageBreak/>
        <w:t>Приложение № 1</w:t>
      </w:r>
    </w:p>
    <w:p w:rsidR="000D71BA" w:rsidRDefault="000D71BA" w:rsidP="000D71BA">
      <w:pPr>
        <w:widowControl w:val="0"/>
        <w:autoSpaceDE w:val="0"/>
        <w:ind w:firstLine="709"/>
        <w:jc w:val="right"/>
      </w:pPr>
      <w:r>
        <w:t xml:space="preserve">к Положению о концессионных соглашениях, </w:t>
      </w:r>
    </w:p>
    <w:p w:rsidR="000D71BA" w:rsidRDefault="000D71BA" w:rsidP="000D71BA">
      <w:pPr>
        <w:widowControl w:val="0"/>
        <w:autoSpaceDE w:val="0"/>
        <w:ind w:firstLine="709"/>
        <w:jc w:val="right"/>
      </w:pPr>
      <w:proofErr w:type="gramStart"/>
      <w:r>
        <w:t>заключаемых</w:t>
      </w:r>
      <w:proofErr w:type="gramEnd"/>
      <w:r>
        <w:t xml:space="preserve"> в отношении муниципального имущества </w:t>
      </w:r>
    </w:p>
    <w:p w:rsidR="004A155D" w:rsidRDefault="00464D80" w:rsidP="00464D80">
      <w:pPr>
        <w:jc w:val="right"/>
      </w:pPr>
      <w:r>
        <w:t>Ангарского городского округа</w:t>
      </w:r>
    </w:p>
    <w:p w:rsidR="004A155D" w:rsidRDefault="004A155D">
      <w:pPr>
        <w:widowControl w:val="0"/>
        <w:autoSpaceDE w:val="0"/>
        <w:jc w:val="right"/>
      </w:pPr>
    </w:p>
    <w:p w:rsidR="004A155D" w:rsidRDefault="004A155D">
      <w:pPr>
        <w:widowControl w:val="0"/>
        <w:autoSpaceDE w:val="0"/>
        <w:jc w:val="center"/>
        <w:rPr>
          <w:b/>
        </w:rPr>
      </w:pPr>
    </w:p>
    <w:p w:rsidR="004A155D" w:rsidRDefault="004A155D">
      <w:pPr>
        <w:widowControl w:val="0"/>
        <w:autoSpaceDE w:val="0"/>
        <w:jc w:val="center"/>
        <w:rPr>
          <w:b/>
        </w:rPr>
      </w:pPr>
    </w:p>
    <w:p w:rsidR="004A155D" w:rsidRDefault="00311495">
      <w:pPr>
        <w:widowControl w:val="0"/>
        <w:autoSpaceDE w:val="0"/>
        <w:jc w:val="center"/>
        <w:rPr>
          <w:b/>
        </w:rPr>
      </w:pPr>
      <w:r>
        <w:rPr>
          <w:b/>
        </w:rPr>
        <w:t xml:space="preserve">ПРЕДЛОЖЕНИЯ </w:t>
      </w:r>
    </w:p>
    <w:p w:rsidR="004A155D" w:rsidRDefault="00311495">
      <w:pPr>
        <w:widowControl w:val="0"/>
        <w:autoSpaceDE w:val="0"/>
        <w:jc w:val="center"/>
      </w:pPr>
      <w:r>
        <w:t xml:space="preserve">по включению в перечень объектов, в отношении которых планируется </w:t>
      </w:r>
    </w:p>
    <w:p w:rsidR="004A155D" w:rsidRDefault="00311495">
      <w:pPr>
        <w:widowControl w:val="0"/>
        <w:autoSpaceDE w:val="0"/>
        <w:jc w:val="center"/>
        <w:rPr>
          <w:vertAlign w:val="superscript"/>
        </w:rPr>
      </w:pPr>
      <w:r>
        <w:t>заключение концессионных соглашений</w:t>
      </w:r>
      <w:r>
        <w:rPr>
          <w:vertAlign w:val="superscript"/>
        </w:rPr>
        <w:t>*</w:t>
      </w:r>
    </w:p>
    <w:p w:rsidR="004A155D" w:rsidRDefault="00311495">
      <w:pPr>
        <w:widowControl w:val="0"/>
        <w:autoSpaceDE w:val="0"/>
        <w:jc w:val="center"/>
      </w:pPr>
      <w:r>
        <w:t>от_______________________________________</w:t>
      </w:r>
    </w:p>
    <w:p w:rsidR="004A155D" w:rsidRDefault="004A155D">
      <w:pPr>
        <w:widowControl w:val="0"/>
        <w:autoSpaceDE w:val="0"/>
        <w:jc w:val="center"/>
      </w:pPr>
    </w:p>
    <w:tbl>
      <w:tblPr>
        <w:tblW w:w="0" w:type="auto"/>
        <w:tblInd w:w="24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67"/>
        <w:gridCol w:w="1983"/>
        <w:gridCol w:w="1556"/>
        <w:gridCol w:w="1698"/>
        <w:gridCol w:w="2547"/>
        <w:gridCol w:w="2265"/>
        <w:gridCol w:w="1983"/>
        <w:gridCol w:w="2277"/>
      </w:tblGrid>
      <w:tr w:rsidR="004A155D">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4A155D" w:rsidRDefault="00311495">
            <w:pPr>
              <w:widowControl w:val="0"/>
              <w:autoSpaceDE w:val="0"/>
              <w:jc w:val="center"/>
              <w:rPr>
                <w:rFonts w:eastAsia="Calibri"/>
                <w:sz w:val="20"/>
                <w:szCs w:val="20"/>
              </w:rPr>
            </w:pPr>
            <w:r>
              <w:rPr>
                <w:sz w:val="20"/>
                <w:szCs w:val="20"/>
              </w:rPr>
              <w:t xml:space="preserve">№ </w:t>
            </w:r>
            <w:proofErr w:type="gramStart"/>
            <w:r>
              <w:rPr>
                <w:rFonts w:eastAsia="Calibri"/>
                <w:sz w:val="20"/>
                <w:szCs w:val="20"/>
              </w:rPr>
              <w:t>п</w:t>
            </w:r>
            <w:proofErr w:type="gramEnd"/>
            <w:r>
              <w:rPr>
                <w:rFonts w:eastAsia="Calibri"/>
                <w:sz w:val="20"/>
                <w:szCs w:val="20"/>
              </w:rPr>
              <w:t>/п</w:t>
            </w:r>
          </w:p>
        </w:tc>
        <w:tc>
          <w:tcPr>
            <w:tcW w:w="1985" w:type="dxa"/>
            <w:tcBorders>
              <w:top w:val="single" w:sz="4" w:space="0" w:color="000000"/>
              <w:left w:val="single" w:sz="4" w:space="0" w:color="000000"/>
              <w:bottom w:val="single" w:sz="4" w:space="0" w:color="000000"/>
              <w:right w:val="nil"/>
            </w:tcBorders>
            <w:shd w:val="clear" w:color="auto" w:fill="auto"/>
            <w:tcMar>
              <w:left w:w="103" w:type="dxa"/>
            </w:tcMar>
          </w:tcPr>
          <w:p w:rsidR="004A155D" w:rsidRDefault="00311495">
            <w:pPr>
              <w:widowControl w:val="0"/>
              <w:autoSpaceDE w:val="0"/>
              <w:jc w:val="center"/>
              <w:rPr>
                <w:rFonts w:eastAsia="Calibri"/>
                <w:sz w:val="20"/>
                <w:szCs w:val="20"/>
              </w:rPr>
            </w:pPr>
            <w:r>
              <w:rPr>
                <w:rFonts w:eastAsia="Calibri"/>
                <w:sz w:val="20"/>
                <w:szCs w:val="20"/>
              </w:rPr>
              <w:t>Наименование объекта</w:t>
            </w: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4A155D" w:rsidRDefault="00311495">
            <w:pPr>
              <w:widowControl w:val="0"/>
              <w:autoSpaceDE w:val="0"/>
              <w:jc w:val="center"/>
              <w:rPr>
                <w:rFonts w:eastAsia="Calibri"/>
                <w:sz w:val="20"/>
                <w:szCs w:val="20"/>
              </w:rPr>
            </w:pPr>
            <w:r>
              <w:rPr>
                <w:rFonts w:eastAsia="Calibri"/>
                <w:sz w:val="20"/>
                <w:szCs w:val="20"/>
              </w:rPr>
              <w:t>Состав объекта</w:t>
            </w:r>
          </w:p>
        </w:tc>
        <w:tc>
          <w:tcPr>
            <w:tcW w:w="1701" w:type="dxa"/>
            <w:tcBorders>
              <w:top w:val="single" w:sz="4" w:space="0" w:color="000000"/>
              <w:left w:val="single" w:sz="4" w:space="0" w:color="000000"/>
              <w:bottom w:val="single" w:sz="4" w:space="0" w:color="000000"/>
              <w:right w:val="nil"/>
            </w:tcBorders>
            <w:shd w:val="clear" w:color="auto" w:fill="auto"/>
            <w:tcMar>
              <w:left w:w="103" w:type="dxa"/>
            </w:tcMar>
          </w:tcPr>
          <w:p w:rsidR="004A155D" w:rsidRDefault="00311495">
            <w:pPr>
              <w:widowControl w:val="0"/>
              <w:autoSpaceDE w:val="0"/>
              <w:jc w:val="center"/>
              <w:rPr>
                <w:rFonts w:eastAsia="Calibri"/>
                <w:sz w:val="20"/>
                <w:szCs w:val="20"/>
              </w:rPr>
            </w:pPr>
            <w:r>
              <w:rPr>
                <w:rFonts w:eastAsia="Calibri"/>
                <w:sz w:val="20"/>
                <w:szCs w:val="20"/>
              </w:rPr>
              <w:t>Краткое описание объекта</w:t>
            </w:r>
          </w:p>
        </w:tc>
        <w:tc>
          <w:tcPr>
            <w:tcW w:w="2551" w:type="dxa"/>
            <w:tcBorders>
              <w:top w:val="single" w:sz="4" w:space="0" w:color="000000"/>
              <w:left w:val="single" w:sz="4" w:space="0" w:color="000000"/>
              <w:bottom w:val="single" w:sz="4" w:space="0" w:color="000000"/>
              <w:right w:val="nil"/>
            </w:tcBorders>
            <w:shd w:val="clear" w:color="auto" w:fill="auto"/>
            <w:tcMar>
              <w:left w:w="103" w:type="dxa"/>
            </w:tcMar>
          </w:tcPr>
          <w:p w:rsidR="004A155D" w:rsidRDefault="00311495">
            <w:pPr>
              <w:widowControl w:val="0"/>
              <w:autoSpaceDE w:val="0"/>
              <w:jc w:val="center"/>
              <w:rPr>
                <w:rFonts w:eastAsia="Calibri"/>
                <w:sz w:val="20"/>
                <w:szCs w:val="20"/>
              </w:rPr>
            </w:pPr>
            <w:r>
              <w:rPr>
                <w:rFonts w:eastAsia="Calibri"/>
                <w:sz w:val="20"/>
                <w:szCs w:val="20"/>
              </w:rPr>
              <w:t>Адрес объекта (в том числе земельных участков, с указанием формы собственности)</w:t>
            </w:r>
          </w:p>
        </w:tc>
        <w:tc>
          <w:tcPr>
            <w:tcW w:w="2268" w:type="dxa"/>
            <w:tcBorders>
              <w:top w:val="single" w:sz="4" w:space="0" w:color="000000"/>
              <w:left w:val="single" w:sz="4" w:space="0" w:color="000000"/>
              <w:bottom w:val="single" w:sz="4" w:space="0" w:color="000000"/>
              <w:right w:val="nil"/>
            </w:tcBorders>
            <w:shd w:val="clear" w:color="auto" w:fill="auto"/>
            <w:tcMar>
              <w:left w:w="103" w:type="dxa"/>
            </w:tcMar>
          </w:tcPr>
          <w:p w:rsidR="004A155D" w:rsidRDefault="00311495">
            <w:pPr>
              <w:widowControl w:val="0"/>
              <w:autoSpaceDE w:val="0"/>
              <w:jc w:val="center"/>
              <w:rPr>
                <w:rFonts w:eastAsia="Calibri"/>
                <w:sz w:val="20"/>
                <w:szCs w:val="20"/>
              </w:rPr>
            </w:pPr>
            <w:r>
              <w:rPr>
                <w:rFonts w:eastAsia="Calibri"/>
                <w:sz w:val="20"/>
                <w:szCs w:val="20"/>
              </w:rPr>
              <w:t>Предмет концессионного соглашения</w:t>
            </w:r>
          </w:p>
        </w:tc>
        <w:tc>
          <w:tcPr>
            <w:tcW w:w="1985" w:type="dxa"/>
            <w:tcBorders>
              <w:top w:val="single" w:sz="4" w:space="0" w:color="000000"/>
              <w:left w:val="single" w:sz="4" w:space="0" w:color="000000"/>
              <w:bottom w:val="single" w:sz="4" w:space="0" w:color="000000"/>
              <w:right w:val="nil"/>
            </w:tcBorders>
            <w:shd w:val="clear" w:color="auto" w:fill="auto"/>
            <w:tcMar>
              <w:left w:w="103" w:type="dxa"/>
            </w:tcMar>
          </w:tcPr>
          <w:p w:rsidR="004A155D" w:rsidRDefault="00311495">
            <w:pPr>
              <w:spacing w:after="200" w:line="276" w:lineRule="auto"/>
              <w:jc w:val="center"/>
              <w:rPr>
                <w:rFonts w:eastAsia="Calibri"/>
                <w:sz w:val="20"/>
                <w:szCs w:val="22"/>
                <w:lang w:eastAsia="en-US"/>
              </w:rPr>
            </w:pPr>
            <w:r>
              <w:rPr>
                <w:rFonts w:eastAsia="Calibri"/>
                <w:sz w:val="20"/>
                <w:szCs w:val="22"/>
                <w:lang w:eastAsia="en-US"/>
              </w:rPr>
              <w:t>Технико-экономические показатели объекта</w:t>
            </w: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A155D" w:rsidRDefault="00311495">
            <w:pPr>
              <w:widowControl w:val="0"/>
              <w:autoSpaceDE w:val="0"/>
              <w:jc w:val="center"/>
              <w:rPr>
                <w:rFonts w:eastAsia="Calibri"/>
                <w:sz w:val="20"/>
                <w:szCs w:val="20"/>
              </w:rPr>
            </w:pPr>
            <w:r>
              <w:rPr>
                <w:rFonts w:eastAsia="Calibri"/>
                <w:sz w:val="20"/>
                <w:szCs w:val="20"/>
              </w:rPr>
              <w:t>Предположительный срок создания (реконструкции) объекта</w:t>
            </w:r>
          </w:p>
        </w:tc>
      </w:tr>
      <w:tr w:rsidR="004A155D">
        <w:trPr>
          <w:trHeight w:val="568"/>
        </w:trPr>
        <w:tc>
          <w:tcPr>
            <w:tcW w:w="567" w:type="dxa"/>
            <w:tcBorders>
              <w:top w:val="single" w:sz="4" w:space="0" w:color="000000"/>
              <w:left w:val="single" w:sz="4" w:space="0" w:color="000000"/>
              <w:bottom w:val="single" w:sz="4" w:space="0" w:color="000000"/>
              <w:right w:val="nil"/>
            </w:tcBorders>
            <w:shd w:val="clear" w:color="auto" w:fill="auto"/>
            <w:tcMar>
              <w:left w:w="103" w:type="dxa"/>
            </w:tcMar>
          </w:tcPr>
          <w:p w:rsidR="004A155D" w:rsidRDefault="004A155D">
            <w:pPr>
              <w:widowControl w:val="0"/>
              <w:autoSpaceDE w:val="0"/>
              <w:snapToGrid w:val="0"/>
              <w:jc w:val="center"/>
              <w:rPr>
                <w:rFonts w:ascii="Calibri" w:eastAsia="Calibri" w:hAnsi="Calibri" w:cs="Calibri"/>
                <w:sz w:val="20"/>
                <w:szCs w:val="20"/>
                <w:lang w:eastAsia="en-US"/>
              </w:rPr>
            </w:pPr>
          </w:p>
        </w:tc>
        <w:tc>
          <w:tcPr>
            <w:tcW w:w="1985" w:type="dxa"/>
            <w:tcBorders>
              <w:top w:val="single" w:sz="4" w:space="0" w:color="000000"/>
              <w:left w:val="single" w:sz="4" w:space="0" w:color="000000"/>
              <w:bottom w:val="single" w:sz="4" w:space="0" w:color="000000"/>
              <w:right w:val="nil"/>
            </w:tcBorders>
            <w:shd w:val="clear" w:color="auto" w:fill="auto"/>
            <w:tcMar>
              <w:left w:w="103" w:type="dxa"/>
            </w:tcMar>
          </w:tcPr>
          <w:p w:rsidR="004A155D" w:rsidRDefault="004A155D">
            <w:pPr>
              <w:widowControl w:val="0"/>
              <w:autoSpaceDE w:val="0"/>
              <w:snapToGrid w:val="0"/>
              <w:jc w:val="center"/>
              <w:rPr>
                <w:rFonts w:ascii="Calibri" w:eastAsia="Calibri" w:hAnsi="Calibri" w:cs="Calibri"/>
                <w:sz w:val="20"/>
                <w:szCs w:val="20"/>
              </w:rPr>
            </w:pPr>
          </w:p>
        </w:tc>
        <w:tc>
          <w:tcPr>
            <w:tcW w:w="1559" w:type="dxa"/>
            <w:tcBorders>
              <w:top w:val="single" w:sz="4" w:space="0" w:color="000000"/>
              <w:left w:val="single" w:sz="4" w:space="0" w:color="000000"/>
              <w:bottom w:val="single" w:sz="4" w:space="0" w:color="000000"/>
              <w:right w:val="nil"/>
            </w:tcBorders>
            <w:shd w:val="clear" w:color="auto" w:fill="auto"/>
            <w:tcMar>
              <w:left w:w="103" w:type="dxa"/>
            </w:tcMar>
          </w:tcPr>
          <w:p w:rsidR="004A155D" w:rsidRDefault="004A155D">
            <w:pPr>
              <w:widowControl w:val="0"/>
              <w:autoSpaceDE w:val="0"/>
              <w:snapToGrid w:val="0"/>
              <w:jc w:val="center"/>
              <w:rPr>
                <w:rFonts w:ascii="Calibri" w:eastAsia="Calibri" w:hAnsi="Calibri" w:cs="Calibri"/>
                <w:sz w:val="20"/>
                <w:szCs w:val="20"/>
              </w:rPr>
            </w:pPr>
          </w:p>
        </w:tc>
        <w:tc>
          <w:tcPr>
            <w:tcW w:w="1701" w:type="dxa"/>
            <w:tcBorders>
              <w:top w:val="single" w:sz="4" w:space="0" w:color="000000"/>
              <w:left w:val="single" w:sz="4" w:space="0" w:color="000000"/>
              <w:bottom w:val="single" w:sz="4" w:space="0" w:color="000000"/>
              <w:right w:val="nil"/>
            </w:tcBorders>
            <w:shd w:val="clear" w:color="auto" w:fill="auto"/>
            <w:tcMar>
              <w:left w:w="103" w:type="dxa"/>
            </w:tcMar>
          </w:tcPr>
          <w:p w:rsidR="004A155D" w:rsidRDefault="004A155D">
            <w:pPr>
              <w:widowControl w:val="0"/>
              <w:autoSpaceDE w:val="0"/>
              <w:snapToGrid w:val="0"/>
              <w:jc w:val="center"/>
              <w:rPr>
                <w:rFonts w:ascii="Calibri" w:eastAsia="Calibri" w:hAnsi="Calibri" w:cs="Calibri"/>
                <w:sz w:val="20"/>
                <w:szCs w:val="20"/>
              </w:rPr>
            </w:pPr>
          </w:p>
        </w:tc>
        <w:tc>
          <w:tcPr>
            <w:tcW w:w="2551" w:type="dxa"/>
            <w:tcBorders>
              <w:top w:val="single" w:sz="4" w:space="0" w:color="000000"/>
              <w:left w:val="single" w:sz="4" w:space="0" w:color="000000"/>
              <w:bottom w:val="single" w:sz="4" w:space="0" w:color="000000"/>
              <w:right w:val="nil"/>
            </w:tcBorders>
            <w:shd w:val="clear" w:color="auto" w:fill="auto"/>
            <w:tcMar>
              <w:left w:w="103" w:type="dxa"/>
            </w:tcMar>
          </w:tcPr>
          <w:p w:rsidR="004A155D" w:rsidRDefault="004A155D">
            <w:pPr>
              <w:widowControl w:val="0"/>
              <w:autoSpaceDE w:val="0"/>
              <w:snapToGrid w:val="0"/>
              <w:jc w:val="center"/>
              <w:rPr>
                <w:rFonts w:ascii="Calibri" w:eastAsia="Calibri" w:hAnsi="Calibri" w:cs="Calibri"/>
                <w:sz w:val="20"/>
                <w:szCs w:val="20"/>
              </w:rPr>
            </w:pPr>
          </w:p>
        </w:tc>
        <w:tc>
          <w:tcPr>
            <w:tcW w:w="2268" w:type="dxa"/>
            <w:tcBorders>
              <w:top w:val="single" w:sz="4" w:space="0" w:color="000000"/>
              <w:left w:val="single" w:sz="4" w:space="0" w:color="000000"/>
              <w:bottom w:val="single" w:sz="4" w:space="0" w:color="000000"/>
              <w:right w:val="nil"/>
            </w:tcBorders>
            <w:shd w:val="clear" w:color="auto" w:fill="auto"/>
            <w:tcMar>
              <w:left w:w="103" w:type="dxa"/>
            </w:tcMar>
          </w:tcPr>
          <w:p w:rsidR="004A155D" w:rsidRDefault="004A155D">
            <w:pPr>
              <w:widowControl w:val="0"/>
              <w:autoSpaceDE w:val="0"/>
              <w:snapToGrid w:val="0"/>
              <w:jc w:val="center"/>
              <w:rPr>
                <w:rFonts w:ascii="Calibri" w:eastAsia="Calibri" w:hAnsi="Calibri" w:cs="Calibri"/>
                <w:sz w:val="20"/>
                <w:szCs w:val="20"/>
              </w:rPr>
            </w:pPr>
          </w:p>
        </w:tc>
        <w:tc>
          <w:tcPr>
            <w:tcW w:w="1985" w:type="dxa"/>
            <w:tcBorders>
              <w:top w:val="single" w:sz="4" w:space="0" w:color="000000"/>
              <w:left w:val="single" w:sz="4" w:space="0" w:color="000000"/>
              <w:bottom w:val="single" w:sz="4" w:space="0" w:color="000000"/>
              <w:right w:val="nil"/>
            </w:tcBorders>
            <w:shd w:val="clear" w:color="auto" w:fill="auto"/>
            <w:tcMar>
              <w:left w:w="103" w:type="dxa"/>
            </w:tcMar>
          </w:tcPr>
          <w:p w:rsidR="004A155D" w:rsidRDefault="004A155D">
            <w:pPr>
              <w:widowControl w:val="0"/>
              <w:autoSpaceDE w:val="0"/>
              <w:snapToGrid w:val="0"/>
              <w:jc w:val="center"/>
              <w:rPr>
                <w:rFonts w:ascii="Calibri" w:eastAsia="Calibri" w:hAnsi="Calibri" w:cs="Calibri"/>
                <w:sz w:val="20"/>
                <w:szCs w:val="20"/>
              </w:rPr>
            </w:pPr>
          </w:p>
        </w:tc>
        <w:tc>
          <w:tcPr>
            <w:tcW w:w="22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A155D" w:rsidRDefault="004A155D">
            <w:pPr>
              <w:widowControl w:val="0"/>
              <w:autoSpaceDE w:val="0"/>
              <w:snapToGrid w:val="0"/>
              <w:jc w:val="center"/>
              <w:rPr>
                <w:rFonts w:ascii="Calibri" w:eastAsia="Calibri" w:hAnsi="Calibri" w:cs="Calibri"/>
                <w:sz w:val="20"/>
                <w:szCs w:val="20"/>
              </w:rPr>
            </w:pPr>
          </w:p>
        </w:tc>
      </w:tr>
    </w:tbl>
    <w:p w:rsidR="004A155D" w:rsidRDefault="004A155D">
      <w:pPr>
        <w:widowControl w:val="0"/>
        <w:autoSpaceDE w:val="0"/>
        <w:ind w:left="142" w:firstLine="709"/>
        <w:jc w:val="both"/>
        <w:rPr>
          <w:sz w:val="20"/>
          <w:szCs w:val="20"/>
          <w:vertAlign w:val="superscript"/>
        </w:rPr>
      </w:pPr>
    </w:p>
    <w:p w:rsidR="004A155D" w:rsidRDefault="00311495">
      <w:pPr>
        <w:widowControl w:val="0"/>
        <w:autoSpaceDE w:val="0"/>
        <w:ind w:left="142" w:firstLine="709"/>
        <w:jc w:val="both"/>
        <w:rPr>
          <w:sz w:val="20"/>
          <w:szCs w:val="20"/>
        </w:rPr>
      </w:pPr>
      <w:proofErr w:type="gramStart"/>
      <w:r>
        <w:rPr>
          <w:sz w:val="20"/>
          <w:szCs w:val="20"/>
          <w:vertAlign w:val="superscript"/>
        </w:rPr>
        <w:t>*</w:t>
      </w:r>
      <w:r>
        <w:rPr>
          <w:sz w:val="20"/>
          <w:szCs w:val="20"/>
        </w:rPr>
        <w:t>В случае направления предложения о включении в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в Комитет дополнительно предоставляется копия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w:t>
      </w:r>
      <w:proofErr w:type="gramEnd"/>
      <w:r>
        <w:rPr>
          <w:sz w:val="20"/>
          <w:szCs w:val="20"/>
        </w:rPr>
        <w:t xml:space="preserve"> включению в объект концессионного соглашения.</w:t>
      </w:r>
    </w:p>
    <w:p w:rsidR="004A155D" w:rsidRDefault="004A155D">
      <w:pPr>
        <w:widowControl w:val="0"/>
        <w:autoSpaceDE w:val="0"/>
        <w:ind w:left="142" w:firstLine="709"/>
        <w:jc w:val="both"/>
        <w:rPr>
          <w:sz w:val="20"/>
          <w:szCs w:val="20"/>
        </w:rPr>
      </w:pPr>
    </w:p>
    <w:p w:rsidR="004A155D" w:rsidRDefault="004A155D">
      <w:pPr>
        <w:widowControl w:val="0"/>
        <w:autoSpaceDE w:val="0"/>
        <w:jc w:val="both"/>
        <w:rPr>
          <w:sz w:val="20"/>
          <w:szCs w:val="20"/>
        </w:rPr>
      </w:pPr>
    </w:p>
    <w:p w:rsidR="004A155D" w:rsidRDefault="00311495">
      <w:pPr>
        <w:widowControl w:val="0"/>
        <w:autoSpaceDE w:val="0"/>
        <w:ind w:left="142"/>
        <w:jc w:val="both"/>
        <w:rPr>
          <w:sz w:val="20"/>
          <w:szCs w:val="20"/>
        </w:rPr>
      </w:pPr>
      <w:r>
        <w:rPr>
          <w:sz w:val="20"/>
          <w:szCs w:val="20"/>
        </w:rPr>
        <w:t xml:space="preserve">Наименование должности руководителя, </w:t>
      </w:r>
    </w:p>
    <w:p w:rsidR="004A155D" w:rsidRDefault="00311495">
      <w:pPr>
        <w:widowControl w:val="0"/>
        <w:autoSpaceDE w:val="0"/>
        <w:ind w:left="142"/>
        <w:jc w:val="both"/>
        <w:rPr>
          <w:sz w:val="20"/>
          <w:szCs w:val="20"/>
        </w:rPr>
      </w:pPr>
      <w:proofErr w:type="gramStart"/>
      <w:r>
        <w:rPr>
          <w:sz w:val="20"/>
          <w:szCs w:val="20"/>
        </w:rPr>
        <w:t>подписавшего</w:t>
      </w:r>
      <w:proofErr w:type="gramEnd"/>
      <w:r>
        <w:rPr>
          <w:sz w:val="20"/>
          <w:szCs w:val="20"/>
        </w:rPr>
        <w:t xml:space="preserve"> документ</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И.О. Фамилия</w:t>
      </w:r>
    </w:p>
    <w:p w:rsidR="004A155D" w:rsidRDefault="004A155D">
      <w:pPr>
        <w:widowControl w:val="0"/>
        <w:autoSpaceDE w:val="0"/>
      </w:pPr>
    </w:p>
    <w:p w:rsidR="004A155D" w:rsidRDefault="004A155D"/>
    <w:p w:rsidR="004A155D" w:rsidRDefault="00311495">
      <w:pPr>
        <w:ind w:left="142"/>
        <w:jc w:val="both"/>
      </w:pPr>
      <w:r>
        <w:t>Председатель Думы</w:t>
      </w:r>
      <w:r>
        <w:tab/>
      </w:r>
      <w:r>
        <w:tab/>
      </w:r>
      <w:r>
        <w:tab/>
      </w:r>
      <w:r>
        <w:tab/>
      </w:r>
      <w:r>
        <w:tab/>
      </w:r>
      <w:r>
        <w:tab/>
      </w:r>
      <w:r>
        <w:tab/>
      </w:r>
      <w:r>
        <w:tab/>
      </w:r>
      <w:r>
        <w:tab/>
      </w:r>
      <w:r>
        <w:tab/>
      </w:r>
      <w:r>
        <w:tab/>
      </w:r>
      <w:r>
        <w:tab/>
      </w:r>
      <w:r>
        <w:tab/>
      </w:r>
      <w:r>
        <w:tab/>
      </w:r>
      <w:r>
        <w:tab/>
        <w:t xml:space="preserve">        А.А. Городской</w:t>
      </w:r>
    </w:p>
    <w:p w:rsidR="004A155D" w:rsidRDefault="004A155D">
      <w:pPr>
        <w:ind w:left="142"/>
      </w:pPr>
    </w:p>
    <w:p w:rsidR="004A155D" w:rsidRDefault="004A155D">
      <w:pPr>
        <w:ind w:left="142" w:right="-256"/>
      </w:pPr>
    </w:p>
    <w:p w:rsidR="004A155D" w:rsidRDefault="00311495">
      <w:pPr>
        <w:ind w:left="142"/>
      </w:pPr>
      <w:r>
        <w:t>Мэр</w:t>
      </w:r>
      <w:r>
        <w:tab/>
      </w:r>
      <w:r>
        <w:tab/>
      </w:r>
      <w:r>
        <w:tab/>
      </w:r>
      <w:r>
        <w:tab/>
      </w:r>
      <w:r>
        <w:tab/>
        <w:t xml:space="preserve">                                                                                                                                                                        С.А. Петров</w:t>
      </w:r>
    </w:p>
    <w:p w:rsidR="004A155D" w:rsidRDefault="004A155D">
      <w:pPr>
        <w:widowControl w:val="0"/>
        <w:autoSpaceDE w:val="0"/>
        <w:rPr>
          <w:b/>
        </w:rPr>
      </w:pPr>
    </w:p>
    <w:sectPr w:rsidR="004A155D">
      <w:headerReference w:type="default" r:id="rId29"/>
      <w:headerReference w:type="first" r:id="rId30"/>
      <w:pgSz w:w="16838" w:h="11906" w:orient="landscape"/>
      <w:pgMar w:top="1701" w:right="1134" w:bottom="851" w:left="794" w:header="72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1C4" w:rsidRDefault="005E21C4">
      <w:r>
        <w:separator/>
      </w:r>
    </w:p>
  </w:endnote>
  <w:endnote w:type="continuationSeparator" w:id="0">
    <w:p w:rsidR="005E21C4" w:rsidRDefault="005E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1C4" w:rsidRDefault="005E21C4">
      <w:r>
        <w:separator/>
      </w:r>
    </w:p>
  </w:footnote>
  <w:footnote w:type="continuationSeparator" w:id="0">
    <w:p w:rsidR="005E21C4" w:rsidRDefault="005E2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D" w:rsidRDefault="004A155D">
    <w:pPr>
      <w:pStyle w:val="aa"/>
      <w:jc w:val="center"/>
    </w:pPr>
  </w:p>
  <w:p w:rsidR="004A155D" w:rsidRDefault="004A155D">
    <w:pPr>
      <w:pStyle w:val="aa"/>
      <w:jc w:val="center"/>
    </w:pPr>
  </w:p>
  <w:p w:rsidR="004A155D" w:rsidRDefault="004A155D">
    <w:pPr>
      <w:pStyle w:val="aa"/>
      <w:tabs>
        <w:tab w:val="left" w:pos="360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D" w:rsidRDefault="004A155D">
    <w:pPr>
      <w:pStyle w:val="aa"/>
      <w:jc w:val="center"/>
    </w:pPr>
  </w:p>
  <w:p w:rsidR="004A155D" w:rsidRDefault="004A155D">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D" w:rsidRDefault="004A155D">
    <w:pPr>
      <w:pStyle w:val="aa"/>
      <w:jc w:val="center"/>
    </w:pPr>
  </w:p>
  <w:p w:rsidR="004A155D" w:rsidRDefault="004A155D">
    <w:pPr>
      <w:pStyle w:val="aa"/>
      <w:jc w:val="center"/>
    </w:pPr>
  </w:p>
  <w:p w:rsidR="004A155D" w:rsidRDefault="00311495">
    <w:pPr>
      <w:pStyle w:val="aa"/>
      <w:jc w:val="center"/>
    </w:pPr>
    <w:r>
      <w:fldChar w:fldCharType="begin"/>
    </w:r>
    <w:r>
      <w:instrText>PAGE</w:instrText>
    </w:r>
    <w:r>
      <w:fldChar w:fldCharType="separate"/>
    </w:r>
    <w:r w:rsidR="0097006B">
      <w:rPr>
        <w:noProof/>
      </w:rPr>
      <w:t>15</w:t>
    </w:r>
    <w:r>
      <w:fldChar w:fldCharType="end"/>
    </w:r>
  </w:p>
  <w:p w:rsidR="004A155D" w:rsidRDefault="004A155D">
    <w:pPr>
      <w:pStyle w:val="aa"/>
      <w:tabs>
        <w:tab w:val="left" w:pos="3606"/>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D" w:rsidRDefault="004A155D">
    <w:pPr>
      <w:pStyle w:val="aa"/>
      <w:jc w:val="center"/>
    </w:pPr>
  </w:p>
  <w:p w:rsidR="004A155D" w:rsidRDefault="004A155D">
    <w:pPr>
      <w:pStyle w:val="aa"/>
      <w:jc w:val="center"/>
    </w:pPr>
  </w:p>
  <w:p w:rsidR="004A155D" w:rsidRDefault="004A155D">
    <w:pPr>
      <w:pStyle w:val="aa"/>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D" w:rsidRDefault="004A155D">
    <w:pPr>
      <w:pStyle w:val="aa"/>
      <w:jc w:val="center"/>
    </w:pPr>
  </w:p>
  <w:p w:rsidR="004A155D" w:rsidRDefault="004A155D">
    <w:pPr>
      <w:pStyle w:val="aa"/>
      <w:jc w:val="center"/>
    </w:pPr>
  </w:p>
  <w:p w:rsidR="004A155D" w:rsidRDefault="00311495">
    <w:pPr>
      <w:pStyle w:val="aa"/>
      <w:jc w:val="center"/>
    </w:pPr>
    <w:r>
      <w:fldChar w:fldCharType="begin"/>
    </w:r>
    <w:r>
      <w:instrText>PAGE</w:instrText>
    </w:r>
    <w:r>
      <w:fldChar w:fldCharType="separate"/>
    </w:r>
    <w:r>
      <w:t>4</w:t>
    </w:r>
    <w:r>
      <w:fldChar w:fldCharType="end"/>
    </w:r>
  </w:p>
  <w:p w:rsidR="004A155D" w:rsidRDefault="004A155D">
    <w:pPr>
      <w:pStyle w:val="aa"/>
      <w:tabs>
        <w:tab w:val="left" w:pos="3606"/>
      </w:tabs>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55D" w:rsidRDefault="004A155D">
    <w:pPr>
      <w:pStyle w:val="aa"/>
      <w:jc w:val="center"/>
    </w:pPr>
  </w:p>
  <w:p w:rsidR="004A155D" w:rsidRDefault="004A155D">
    <w:pPr>
      <w:pStyle w:val="aa"/>
      <w:jc w:val="center"/>
    </w:pPr>
  </w:p>
  <w:p w:rsidR="004A155D" w:rsidRDefault="004A155D">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A1562"/>
    <w:multiLevelType w:val="multilevel"/>
    <w:tmpl w:val="FB904F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5D"/>
    <w:rsid w:val="00004DD8"/>
    <w:rsid w:val="00010896"/>
    <w:rsid w:val="00017B48"/>
    <w:rsid w:val="00025869"/>
    <w:rsid w:val="00027E99"/>
    <w:rsid w:val="00030D72"/>
    <w:rsid w:val="00031119"/>
    <w:rsid w:val="00033047"/>
    <w:rsid w:val="000346F7"/>
    <w:rsid w:val="000524A3"/>
    <w:rsid w:val="00064859"/>
    <w:rsid w:val="00072610"/>
    <w:rsid w:val="0007291E"/>
    <w:rsid w:val="000761AD"/>
    <w:rsid w:val="0007768A"/>
    <w:rsid w:val="00080021"/>
    <w:rsid w:val="00082CAB"/>
    <w:rsid w:val="00084254"/>
    <w:rsid w:val="000912AF"/>
    <w:rsid w:val="000922BF"/>
    <w:rsid w:val="00096AB6"/>
    <w:rsid w:val="000A00C3"/>
    <w:rsid w:val="000A4C7A"/>
    <w:rsid w:val="000A7B3E"/>
    <w:rsid w:val="000B3AD9"/>
    <w:rsid w:val="000B6F0A"/>
    <w:rsid w:val="000C0EFB"/>
    <w:rsid w:val="000C152A"/>
    <w:rsid w:val="000C6B70"/>
    <w:rsid w:val="000D4363"/>
    <w:rsid w:val="000D44CD"/>
    <w:rsid w:val="000D48DC"/>
    <w:rsid w:val="000D550F"/>
    <w:rsid w:val="000D71BA"/>
    <w:rsid w:val="000E34AD"/>
    <w:rsid w:val="000F586A"/>
    <w:rsid w:val="0010564E"/>
    <w:rsid w:val="00105B18"/>
    <w:rsid w:val="0010744B"/>
    <w:rsid w:val="001221E0"/>
    <w:rsid w:val="00125E72"/>
    <w:rsid w:val="00127137"/>
    <w:rsid w:val="00127C93"/>
    <w:rsid w:val="00131C67"/>
    <w:rsid w:val="00135878"/>
    <w:rsid w:val="00137BD9"/>
    <w:rsid w:val="00144433"/>
    <w:rsid w:val="00150A80"/>
    <w:rsid w:val="0016461B"/>
    <w:rsid w:val="00170E2C"/>
    <w:rsid w:val="00173852"/>
    <w:rsid w:val="0017388A"/>
    <w:rsid w:val="00173E8C"/>
    <w:rsid w:val="00176624"/>
    <w:rsid w:val="00183350"/>
    <w:rsid w:val="00192011"/>
    <w:rsid w:val="00196E12"/>
    <w:rsid w:val="001A7BCF"/>
    <w:rsid w:val="001B31B0"/>
    <w:rsid w:val="001B4425"/>
    <w:rsid w:val="001B4428"/>
    <w:rsid w:val="001B6718"/>
    <w:rsid w:val="001C311E"/>
    <w:rsid w:val="001D1626"/>
    <w:rsid w:val="001D759F"/>
    <w:rsid w:val="001E1E47"/>
    <w:rsid w:val="001F0618"/>
    <w:rsid w:val="001F1E9F"/>
    <w:rsid w:val="001F362D"/>
    <w:rsid w:val="001F650D"/>
    <w:rsid w:val="00200545"/>
    <w:rsid w:val="00200D40"/>
    <w:rsid w:val="0020114B"/>
    <w:rsid w:val="00203CFB"/>
    <w:rsid w:val="002052B1"/>
    <w:rsid w:val="002200A7"/>
    <w:rsid w:val="00221421"/>
    <w:rsid w:val="002220EE"/>
    <w:rsid w:val="002249C9"/>
    <w:rsid w:val="00225937"/>
    <w:rsid w:val="002268A4"/>
    <w:rsid w:val="00227C04"/>
    <w:rsid w:val="002340AD"/>
    <w:rsid w:val="00244DED"/>
    <w:rsid w:val="00245FA4"/>
    <w:rsid w:val="00250EF0"/>
    <w:rsid w:val="00251A3C"/>
    <w:rsid w:val="00263E03"/>
    <w:rsid w:val="0026407D"/>
    <w:rsid w:val="0026431A"/>
    <w:rsid w:val="00264CAC"/>
    <w:rsid w:val="00277D9E"/>
    <w:rsid w:val="00283A0A"/>
    <w:rsid w:val="002845E4"/>
    <w:rsid w:val="00286325"/>
    <w:rsid w:val="00291100"/>
    <w:rsid w:val="002A6DD6"/>
    <w:rsid w:val="002B5700"/>
    <w:rsid w:val="002C3FD4"/>
    <w:rsid w:val="002D12E8"/>
    <w:rsid w:val="002D3B7E"/>
    <w:rsid w:val="002E0238"/>
    <w:rsid w:val="002E6E1D"/>
    <w:rsid w:val="002F08F6"/>
    <w:rsid w:val="002F3197"/>
    <w:rsid w:val="002F3576"/>
    <w:rsid w:val="002F3C37"/>
    <w:rsid w:val="002F6C33"/>
    <w:rsid w:val="002F7466"/>
    <w:rsid w:val="003002B6"/>
    <w:rsid w:val="00300663"/>
    <w:rsid w:val="0031005A"/>
    <w:rsid w:val="00310B4D"/>
    <w:rsid w:val="00311495"/>
    <w:rsid w:val="00312740"/>
    <w:rsid w:val="00327344"/>
    <w:rsid w:val="00327CE9"/>
    <w:rsid w:val="003300D8"/>
    <w:rsid w:val="0033570B"/>
    <w:rsid w:val="003413CF"/>
    <w:rsid w:val="00341883"/>
    <w:rsid w:val="00350E80"/>
    <w:rsid w:val="00352E17"/>
    <w:rsid w:val="003532F1"/>
    <w:rsid w:val="00360B9E"/>
    <w:rsid w:val="00365865"/>
    <w:rsid w:val="00366DE3"/>
    <w:rsid w:val="003677AC"/>
    <w:rsid w:val="00372AA9"/>
    <w:rsid w:val="003825F7"/>
    <w:rsid w:val="003831F6"/>
    <w:rsid w:val="0038635C"/>
    <w:rsid w:val="00387D52"/>
    <w:rsid w:val="00390AF5"/>
    <w:rsid w:val="003948D8"/>
    <w:rsid w:val="003A4546"/>
    <w:rsid w:val="003A675E"/>
    <w:rsid w:val="003C66B1"/>
    <w:rsid w:val="003C74FA"/>
    <w:rsid w:val="003D50D1"/>
    <w:rsid w:val="003D63AA"/>
    <w:rsid w:val="003D7519"/>
    <w:rsid w:val="003E3242"/>
    <w:rsid w:val="003E51FB"/>
    <w:rsid w:val="003F1E1D"/>
    <w:rsid w:val="003F2BF3"/>
    <w:rsid w:val="003F5403"/>
    <w:rsid w:val="0040289C"/>
    <w:rsid w:val="00412959"/>
    <w:rsid w:val="004160D2"/>
    <w:rsid w:val="00420125"/>
    <w:rsid w:val="00421FF7"/>
    <w:rsid w:val="00422EDB"/>
    <w:rsid w:val="00424F44"/>
    <w:rsid w:val="00427564"/>
    <w:rsid w:val="004319B5"/>
    <w:rsid w:val="00433CDA"/>
    <w:rsid w:val="004344CE"/>
    <w:rsid w:val="00435CBB"/>
    <w:rsid w:val="004527BB"/>
    <w:rsid w:val="00452C72"/>
    <w:rsid w:val="00456556"/>
    <w:rsid w:val="004631AA"/>
    <w:rsid w:val="0046411F"/>
    <w:rsid w:val="00464D80"/>
    <w:rsid w:val="004660EB"/>
    <w:rsid w:val="00474F8F"/>
    <w:rsid w:val="00483423"/>
    <w:rsid w:val="004979E0"/>
    <w:rsid w:val="004A155D"/>
    <w:rsid w:val="004A207B"/>
    <w:rsid w:val="004A701C"/>
    <w:rsid w:val="004B0159"/>
    <w:rsid w:val="004B11D3"/>
    <w:rsid w:val="004C0E0E"/>
    <w:rsid w:val="004C78F7"/>
    <w:rsid w:val="004D102B"/>
    <w:rsid w:val="004D7EC1"/>
    <w:rsid w:val="004F5A0B"/>
    <w:rsid w:val="00500CFF"/>
    <w:rsid w:val="0050529F"/>
    <w:rsid w:val="005078DF"/>
    <w:rsid w:val="00510AE9"/>
    <w:rsid w:val="005149F9"/>
    <w:rsid w:val="0053143B"/>
    <w:rsid w:val="0053276E"/>
    <w:rsid w:val="00532A32"/>
    <w:rsid w:val="005416C8"/>
    <w:rsid w:val="0055026C"/>
    <w:rsid w:val="005754FE"/>
    <w:rsid w:val="005821D1"/>
    <w:rsid w:val="00584F97"/>
    <w:rsid w:val="00587C7C"/>
    <w:rsid w:val="00590F8A"/>
    <w:rsid w:val="005924E2"/>
    <w:rsid w:val="005A0FE4"/>
    <w:rsid w:val="005A13BB"/>
    <w:rsid w:val="005A1CC0"/>
    <w:rsid w:val="005A764F"/>
    <w:rsid w:val="005E023F"/>
    <w:rsid w:val="005E21C4"/>
    <w:rsid w:val="005E5217"/>
    <w:rsid w:val="005F0564"/>
    <w:rsid w:val="005F0E01"/>
    <w:rsid w:val="005F108D"/>
    <w:rsid w:val="0062405F"/>
    <w:rsid w:val="00624D11"/>
    <w:rsid w:val="00625D60"/>
    <w:rsid w:val="00627E16"/>
    <w:rsid w:val="0063024D"/>
    <w:rsid w:val="00631F34"/>
    <w:rsid w:val="006407F8"/>
    <w:rsid w:val="006411CB"/>
    <w:rsid w:val="00653C93"/>
    <w:rsid w:val="006570D6"/>
    <w:rsid w:val="006614F5"/>
    <w:rsid w:val="00662EA9"/>
    <w:rsid w:val="006801F5"/>
    <w:rsid w:val="00680546"/>
    <w:rsid w:val="00682DC4"/>
    <w:rsid w:val="00683A8A"/>
    <w:rsid w:val="00684341"/>
    <w:rsid w:val="00690A12"/>
    <w:rsid w:val="006934B5"/>
    <w:rsid w:val="00693CB0"/>
    <w:rsid w:val="006A1A2B"/>
    <w:rsid w:val="006A3FA9"/>
    <w:rsid w:val="006C01EB"/>
    <w:rsid w:val="006C5BBA"/>
    <w:rsid w:val="006E2E1B"/>
    <w:rsid w:val="006F675F"/>
    <w:rsid w:val="006F6FE6"/>
    <w:rsid w:val="007026B0"/>
    <w:rsid w:val="00704A91"/>
    <w:rsid w:val="0070693E"/>
    <w:rsid w:val="00713F8D"/>
    <w:rsid w:val="00717D01"/>
    <w:rsid w:val="00721E3B"/>
    <w:rsid w:val="0072549A"/>
    <w:rsid w:val="00725B6E"/>
    <w:rsid w:val="007360FC"/>
    <w:rsid w:val="0073714F"/>
    <w:rsid w:val="007417FA"/>
    <w:rsid w:val="007461F2"/>
    <w:rsid w:val="007529B5"/>
    <w:rsid w:val="00754C4D"/>
    <w:rsid w:val="00770FDA"/>
    <w:rsid w:val="007717C5"/>
    <w:rsid w:val="00781C49"/>
    <w:rsid w:val="007836EB"/>
    <w:rsid w:val="00783EA4"/>
    <w:rsid w:val="00796283"/>
    <w:rsid w:val="007A4694"/>
    <w:rsid w:val="007B3823"/>
    <w:rsid w:val="007B74F2"/>
    <w:rsid w:val="007D1840"/>
    <w:rsid w:val="007D2BAF"/>
    <w:rsid w:val="007D74E8"/>
    <w:rsid w:val="007F3DA3"/>
    <w:rsid w:val="007F4C68"/>
    <w:rsid w:val="0080022B"/>
    <w:rsid w:val="00803FE2"/>
    <w:rsid w:val="008065D7"/>
    <w:rsid w:val="008113EF"/>
    <w:rsid w:val="008121F1"/>
    <w:rsid w:val="008126E7"/>
    <w:rsid w:val="00815DAC"/>
    <w:rsid w:val="008214AC"/>
    <w:rsid w:val="00825D66"/>
    <w:rsid w:val="00841CA5"/>
    <w:rsid w:val="00842AC4"/>
    <w:rsid w:val="00872732"/>
    <w:rsid w:val="0087462D"/>
    <w:rsid w:val="00875760"/>
    <w:rsid w:val="00875BC1"/>
    <w:rsid w:val="00880934"/>
    <w:rsid w:val="0088288E"/>
    <w:rsid w:val="00890E22"/>
    <w:rsid w:val="008958E4"/>
    <w:rsid w:val="008A3F41"/>
    <w:rsid w:val="008B1EA3"/>
    <w:rsid w:val="008C1157"/>
    <w:rsid w:val="008C64E3"/>
    <w:rsid w:val="008D5648"/>
    <w:rsid w:val="008E0546"/>
    <w:rsid w:val="008E2D90"/>
    <w:rsid w:val="008F33B1"/>
    <w:rsid w:val="0090560A"/>
    <w:rsid w:val="0092185E"/>
    <w:rsid w:val="00927C7A"/>
    <w:rsid w:val="0093726D"/>
    <w:rsid w:val="0094027A"/>
    <w:rsid w:val="00944921"/>
    <w:rsid w:val="00946CC0"/>
    <w:rsid w:val="009502B3"/>
    <w:rsid w:val="00950639"/>
    <w:rsid w:val="009523EB"/>
    <w:rsid w:val="00953B0A"/>
    <w:rsid w:val="0095477B"/>
    <w:rsid w:val="00960845"/>
    <w:rsid w:val="00964801"/>
    <w:rsid w:val="0097006B"/>
    <w:rsid w:val="00972359"/>
    <w:rsid w:val="009724DD"/>
    <w:rsid w:val="00973F5C"/>
    <w:rsid w:val="00977869"/>
    <w:rsid w:val="0098063F"/>
    <w:rsid w:val="00997ED6"/>
    <w:rsid w:val="009B6FC8"/>
    <w:rsid w:val="009C2473"/>
    <w:rsid w:val="009C377B"/>
    <w:rsid w:val="009C6F7A"/>
    <w:rsid w:val="009E1878"/>
    <w:rsid w:val="009E378C"/>
    <w:rsid w:val="009E66F0"/>
    <w:rsid w:val="009E6AB3"/>
    <w:rsid w:val="009F094E"/>
    <w:rsid w:val="00A05EF4"/>
    <w:rsid w:val="00A06D19"/>
    <w:rsid w:val="00A11AC6"/>
    <w:rsid w:val="00A12F8C"/>
    <w:rsid w:val="00A26E57"/>
    <w:rsid w:val="00A31A6B"/>
    <w:rsid w:val="00A31E4D"/>
    <w:rsid w:val="00A35ED5"/>
    <w:rsid w:val="00A42F3A"/>
    <w:rsid w:val="00A4300A"/>
    <w:rsid w:val="00A47BC1"/>
    <w:rsid w:val="00A54F6D"/>
    <w:rsid w:val="00A61FEB"/>
    <w:rsid w:val="00A62E75"/>
    <w:rsid w:val="00A6359D"/>
    <w:rsid w:val="00A67B31"/>
    <w:rsid w:val="00A730CF"/>
    <w:rsid w:val="00A8214F"/>
    <w:rsid w:val="00A82759"/>
    <w:rsid w:val="00A8547E"/>
    <w:rsid w:val="00A95341"/>
    <w:rsid w:val="00AA1674"/>
    <w:rsid w:val="00AA2092"/>
    <w:rsid w:val="00AA6A63"/>
    <w:rsid w:val="00AB4CFD"/>
    <w:rsid w:val="00AB5628"/>
    <w:rsid w:val="00AB799C"/>
    <w:rsid w:val="00AC2888"/>
    <w:rsid w:val="00AD5A67"/>
    <w:rsid w:val="00AE2D02"/>
    <w:rsid w:val="00AF288C"/>
    <w:rsid w:val="00B03A8A"/>
    <w:rsid w:val="00B06543"/>
    <w:rsid w:val="00B1407C"/>
    <w:rsid w:val="00B22A25"/>
    <w:rsid w:val="00B2443B"/>
    <w:rsid w:val="00B34FC2"/>
    <w:rsid w:val="00B367C9"/>
    <w:rsid w:val="00B42A15"/>
    <w:rsid w:val="00B44B8C"/>
    <w:rsid w:val="00B55B1C"/>
    <w:rsid w:val="00B71173"/>
    <w:rsid w:val="00B755B7"/>
    <w:rsid w:val="00B75B43"/>
    <w:rsid w:val="00B76C98"/>
    <w:rsid w:val="00BB352C"/>
    <w:rsid w:val="00BB536D"/>
    <w:rsid w:val="00BB6DA7"/>
    <w:rsid w:val="00BC19FB"/>
    <w:rsid w:val="00BC43EE"/>
    <w:rsid w:val="00BC624A"/>
    <w:rsid w:val="00BC6B4D"/>
    <w:rsid w:val="00BC752E"/>
    <w:rsid w:val="00BD0A78"/>
    <w:rsid w:val="00BD21DF"/>
    <w:rsid w:val="00BF35E3"/>
    <w:rsid w:val="00BF5674"/>
    <w:rsid w:val="00BF7CC8"/>
    <w:rsid w:val="00C1246D"/>
    <w:rsid w:val="00C15E02"/>
    <w:rsid w:val="00C16EAC"/>
    <w:rsid w:val="00C179A8"/>
    <w:rsid w:val="00C21631"/>
    <w:rsid w:val="00C23AEE"/>
    <w:rsid w:val="00C31C9C"/>
    <w:rsid w:val="00C352B0"/>
    <w:rsid w:val="00C36527"/>
    <w:rsid w:val="00C408ED"/>
    <w:rsid w:val="00C46DAE"/>
    <w:rsid w:val="00C62C88"/>
    <w:rsid w:val="00C64243"/>
    <w:rsid w:val="00C75529"/>
    <w:rsid w:val="00C75AF7"/>
    <w:rsid w:val="00C77D18"/>
    <w:rsid w:val="00C81942"/>
    <w:rsid w:val="00C85C55"/>
    <w:rsid w:val="00C872CA"/>
    <w:rsid w:val="00C904C9"/>
    <w:rsid w:val="00C909F6"/>
    <w:rsid w:val="00C91316"/>
    <w:rsid w:val="00C9420C"/>
    <w:rsid w:val="00CB2169"/>
    <w:rsid w:val="00CB31DB"/>
    <w:rsid w:val="00CC113D"/>
    <w:rsid w:val="00CD0D01"/>
    <w:rsid w:val="00CD1386"/>
    <w:rsid w:val="00CE57BC"/>
    <w:rsid w:val="00CE5EC2"/>
    <w:rsid w:val="00CF48DE"/>
    <w:rsid w:val="00D10ADF"/>
    <w:rsid w:val="00D135EB"/>
    <w:rsid w:val="00D3262F"/>
    <w:rsid w:val="00D36225"/>
    <w:rsid w:val="00D36ED0"/>
    <w:rsid w:val="00D41481"/>
    <w:rsid w:val="00D42F0E"/>
    <w:rsid w:val="00D46E1B"/>
    <w:rsid w:val="00D53A0C"/>
    <w:rsid w:val="00D659F8"/>
    <w:rsid w:val="00D677DF"/>
    <w:rsid w:val="00D73535"/>
    <w:rsid w:val="00D803C8"/>
    <w:rsid w:val="00D84F40"/>
    <w:rsid w:val="00D87F92"/>
    <w:rsid w:val="00D91EB8"/>
    <w:rsid w:val="00D948F0"/>
    <w:rsid w:val="00DB7E42"/>
    <w:rsid w:val="00DC382A"/>
    <w:rsid w:val="00DC5ACE"/>
    <w:rsid w:val="00DC7E7C"/>
    <w:rsid w:val="00DD0501"/>
    <w:rsid w:val="00DD1C3E"/>
    <w:rsid w:val="00DD3232"/>
    <w:rsid w:val="00DD7E2D"/>
    <w:rsid w:val="00DE0236"/>
    <w:rsid w:val="00DF5CB4"/>
    <w:rsid w:val="00DF6ACE"/>
    <w:rsid w:val="00E0139B"/>
    <w:rsid w:val="00E071C5"/>
    <w:rsid w:val="00E24472"/>
    <w:rsid w:val="00E32032"/>
    <w:rsid w:val="00E3397A"/>
    <w:rsid w:val="00E34C52"/>
    <w:rsid w:val="00E431C5"/>
    <w:rsid w:val="00E47CDE"/>
    <w:rsid w:val="00E6211D"/>
    <w:rsid w:val="00E62584"/>
    <w:rsid w:val="00E6423A"/>
    <w:rsid w:val="00E668A9"/>
    <w:rsid w:val="00E72508"/>
    <w:rsid w:val="00E774D9"/>
    <w:rsid w:val="00E77B97"/>
    <w:rsid w:val="00E81448"/>
    <w:rsid w:val="00E81A4D"/>
    <w:rsid w:val="00E83F80"/>
    <w:rsid w:val="00E86B97"/>
    <w:rsid w:val="00E977D2"/>
    <w:rsid w:val="00EA5DD4"/>
    <w:rsid w:val="00EB1DF4"/>
    <w:rsid w:val="00ED6CFC"/>
    <w:rsid w:val="00EE0186"/>
    <w:rsid w:val="00EE2AD1"/>
    <w:rsid w:val="00EE30FB"/>
    <w:rsid w:val="00EF2CB4"/>
    <w:rsid w:val="00EF2E7A"/>
    <w:rsid w:val="00EF63C2"/>
    <w:rsid w:val="00F03601"/>
    <w:rsid w:val="00F14AE3"/>
    <w:rsid w:val="00F17624"/>
    <w:rsid w:val="00F21B46"/>
    <w:rsid w:val="00F225A3"/>
    <w:rsid w:val="00F25630"/>
    <w:rsid w:val="00F2573C"/>
    <w:rsid w:val="00F266C1"/>
    <w:rsid w:val="00F27B53"/>
    <w:rsid w:val="00F352DF"/>
    <w:rsid w:val="00F35622"/>
    <w:rsid w:val="00F46743"/>
    <w:rsid w:val="00F63F4B"/>
    <w:rsid w:val="00F67E2C"/>
    <w:rsid w:val="00F710C2"/>
    <w:rsid w:val="00F7441F"/>
    <w:rsid w:val="00F74C87"/>
    <w:rsid w:val="00F815F6"/>
    <w:rsid w:val="00F8379C"/>
    <w:rsid w:val="00F90422"/>
    <w:rsid w:val="00FB4D23"/>
    <w:rsid w:val="00FC0D8E"/>
    <w:rsid w:val="00FC5ACB"/>
    <w:rsid w:val="00FD700F"/>
    <w:rsid w:val="00FE21F4"/>
    <w:rsid w:val="00FF0185"/>
    <w:rsid w:val="00FF1D52"/>
    <w:rsid w:val="00FF3EA9"/>
    <w:rsid w:val="00FF46A9"/>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lang w:val="ru-RU" w:bidi="ar-SA"/>
    </w:rPr>
  </w:style>
  <w:style w:type="paragraph" w:styleId="1">
    <w:name w:val="heading 1"/>
    <w:basedOn w:val="a"/>
    <w:next w:val="a"/>
    <w:pPr>
      <w:keepNext/>
      <w:tabs>
        <w:tab w:val="num" w:pos="432"/>
      </w:tabs>
      <w:ind w:left="360" w:hanging="360"/>
      <w:jc w:val="center"/>
      <w:outlineLvl w:val="0"/>
    </w:pPr>
    <w:rPr>
      <w:b/>
      <w:spacing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sz w:val="2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St4z0">
    <w:name w:val="WW8NumSt4z0"/>
    <w:rPr>
      <w:rFonts w:ascii="Times New Roman" w:hAnsi="Times New Roman" w:cs="Times New Roman"/>
    </w:rPr>
  </w:style>
  <w:style w:type="character" w:customStyle="1" w:styleId="a3">
    <w:name w:val="Текст выноски Знак"/>
    <w:rPr>
      <w:rFonts w:ascii="Tahoma" w:hAnsi="Tahoma" w:cs="Tahoma"/>
      <w:sz w:val="16"/>
      <w:szCs w:val="16"/>
    </w:rPr>
  </w:style>
  <w:style w:type="character" w:customStyle="1" w:styleId="InternetLink">
    <w:name w:val="Internet Link"/>
    <w:rPr>
      <w:color w:val="0000FF"/>
      <w:u w:val="single"/>
    </w:rPr>
  </w:style>
  <w:style w:type="character" w:customStyle="1" w:styleId="a4">
    <w:name w:val="Верхний колонтитул Знак"/>
    <w:rPr>
      <w:sz w:val="24"/>
      <w:szCs w:val="24"/>
    </w:rPr>
  </w:style>
  <w:style w:type="character" w:customStyle="1" w:styleId="a5">
    <w:name w:val="Нижний колонтитул Знак"/>
    <w:rPr>
      <w:sz w:val="24"/>
      <w:szCs w:val="24"/>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pacing w:after="140" w:line="288" w:lineRule="auto"/>
    </w:pPr>
  </w:style>
  <w:style w:type="paragraph" w:styleId="a6">
    <w:name w:val="List"/>
    <w:basedOn w:val="TextBody"/>
  </w:style>
  <w:style w:type="paragraph" w:styleId="a7">
    <w:name w:val="caption"/>
    <w:basedOn w:val="a"/>
    <w:pPr>
      <w:suppressLineNumbers/>
      <w:spacing w:before="120" w:after="120"/>
    </w:pPr>
    <w:rPr>
      <w:i/>
      <w:iCs/>
    </w:rPr>
  </w:style>
  <w:style w:type="paragraph" w:customStyle="1" w:styleId="Index">
    <w:name w:val="Index"/>
    <w:basedOn w:val="a"/>
    <w:pPr>
      <w:suppressLineNumbers/>
    </w:pPr>
  </w:style>
  <w:style w:type="paragraph" w:styleId="a8">
    <w:name w:val="Plain Text"/>
    <w:basedOn w:val="a"/>
    <w:rPr>
      <w:rFonts w:ascii="Courier New" w:hAnsi="Courier New" w:cs="Courier New"/>
      <w:sz w:val="20"/>
      <w:szCs w:val="20"/>
    </w:rPr>
  </w:style>
  <w:style w:type="paragraph" w:customStyle="1" w:styleId="TextBodyIndent">
    <w:name w:val="Text Body Indent"/>
    <w:basedOn w:val="a"/>
    <w:pPr>
      <w:ind w:firstLine="567"/>
      <w:jc w:val="both"/>
    </w:pPr>
    <w:rPr>
      <w:szCs w:val="20"/>
    </w:rPr>
  </w:style>
  <w:style w:type="paragraph" w:styleId="a9">
    <w:name w:val="Balloon Text"/>
    <w:basedOn w:val="a"/>
    <w:rPr>
      <w:rFonts w:ascii="Tahoma" w:hAnsi="Tahoma" w:cs="Tahoma"/>
      <w:sz w:val="16"/>
      <w:szCs w:val="16"/>
    </w:rPr>
  </w:style>
  <w:style w:type="paragraph" w:customStyle="1" w:styleId="ConsPlusNormal">
    <w:name w:val="ConsPlusNormal"/>
    <w:pPr>
      <w:widowControl w:val="0"/>
      <w:suppressAutoHyphens/>
      <w:autoSpaceDE w:val="0"/>
    </w:pPr>
    <w:rPr>
      <w:rFonts w:ascii="Calibri" w:eastAsia="Times New Roman" w:hAnsi="Calibri" w:cs="Calibri"/>
      <w:sz w:val="22"/>
      <w:szCs w:val="20"/>
      <w:lang w:val="ru-RU" w:bidi="ar-SA"/>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ac">
    <w:name w:val="List Paragraph"/>
    <w:basedOn w:val="a"/>
    <w:uiPriority w:val="34"/>
    <w:qFormat/>
    <w:rsid w:val="000E3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eastAsia="Times New Roman" w:hAnsi="Times New Roman" w:cs="Times New Roman"/>
      <w:lang w:val="ru-RU" w:bidi="ar-SA"/>
    </w:rPr>
  </w:style>
  <w:style w:type="paragraph" w:styleId="1">
    <w:name w:val="heading 1"/>
    <w:basedOn w:val="a"/>
    <w:next w:val="a"/>
    <w:pPr>
      <w:keepNext/>
      <w:tabs>
        <w:tab w:val="num" w:pos="432"/>
      </w:tabs>
      <w:ind w:left="360" w:hanging="360"/>
      <w:jc w:val="center"/>
      <w:outlineLvl w:val="0"/>
    </w:pPr>
    <w:rPr>
      <w:b/>
      <w:spacing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sz w:val="26"/>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St4z0">
    <w:name w:val="WW8NumSt4z0"/>
    <w:rPr>
      <w:rFonts w:ascii="Times New Roman" w:hAnsi="Times New Roman" w:cs="Times New Roman"/>
    </w:rPr>
  </w:style>
  <w:style w:type="character" w:customStyle="1" w:styleId="a3">
    <w:name w:val="Текст выноски Знак"/>
    <w:rPr>
      <w:rFonts w:ascii="Tahoma" w:hAnsi="Tahoma" w:cs="Tahoma"/>
      <w:sz w:val="16"/>
      <w:szCs w:val="16"/>
    </w:rPr>
  </w:style>
  <w:style w:type="character" w:customStyle="1" w:styleId="InternetLink">
    <w:name w:val="Internet Link"/>
    <w:rPr>
      <w:color w:val="0000FF"/>
      <w:u w:val="single"/>
    </w:rPr>
  </w:style>
  <w:style w:type="character" w:customStyle="1" w:styleId="a4">
    <w:name w:val="Верхний колонтитул Знак"/>
    <w:rPr>
      <w:sz w:val="24"/>
      <w:szCs w:val="24"/>
    </w:rPr>
  </w:style>
  <w:style w:type="character" w:customStyle="1" w:styleId="a5">
    <w:name w:val="Нижний колонтитул Знак"/>
    <w:rPr>
      <w:sz w:val="24"/>
      <w:szCs w:val="24"/>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pPr>
      <w:spacing w:after="140" w:line="288" w:lineRule="auto"/>
    </w:pPr>
  </w:style>
  <w:style w:type="paragraph" w:styleId="a6">
    <w:name w:val="List"/>
    <w:basedOn w:val="TextBody"/>
  </w:style>
  <w:style w:type="paragraph" w:styleId="a7">
    <w:name w:val="caption"/>
    <w:basedOn w:val="a"/>
    <w:pPr>
      <w:suppressLineNumbers/>
      <w:spacing w:before="120" w:after="120"/>
    </w:pPr>
    <w:rPr>
      <w:i/>
      <w:iCs/>
    </w:rPr>
  </w:style>
  <w:style w:type="paragraph" w:customStyle="1" w:styleId="Index">
    <w:name w:val="Index"/>
    <w:basedOn w:val="a"/>
    <w:pPr>
      <w:suppressLineNumbers/>
    </w:pPr>
  </w:style>
  <w:style w:type="paragraph" w:styleId="a8">
    <w:name w:val="Plain Text"/>
    <w:basedOn w:val="a"/>
    <w:rPr>
      <w:rFonts w:ascii="Courier New" w:hAnsi="Courier New" w:cs="Courier New"/>
      <w:sz w:val="20"/>
      <w:szCs w:val="20"/>
    </w:rPr>
  </w:style>
  <w:style w:type="paragraph" w:customStyle="1" w:styleId="TextBodyIndent">
    <w:name w:val="Text Body Indent"/>
    <w:basedOn w:val="a"/>
    <w:pPr>
      <w:ind w:firstLine="567"/>
      <w:jc w:val="both"/>
    </w:pPr>
    <w:rPr>
      <w:szCs w:val="20"/>
    </w:rPr>
  </w:style>
  <w:style w:type="paragraph" w:styleId="a9">
    <w:name w:val="Balloon Text"/>
    <w:basedOn w:val="a"/>
    <w:rPr>
      <w:rFonts w:ascii="Tahoma" w:hAnsi="Tahoma" w:cs="Tahoma"/>
      <w:sz w:val="16"/>
      <w:szCs w:val="16"/>
    </w:rPr>
  </w:style>
  <w:style w:type="paragraph" w:customStyle="1" w:styleId="ConsPlusNormal">
    <w:name w:val="ConsPlusNormal"/>
    <w:pPr>
      <w:widowControl w:val="0"/>
      <w:suppressAutoHyphens/>
      <w:autoSpaceDE w:val="0"/>
    </w:pPr>
    <w:rPr>
      <w:rFonts w:ascii="Calibri" w:eastAsia="Times New Roman" w:hAnsi="Calibri" w:cs="Calibri"/>
      <w:sz w:val="22"/>
      <w:szCs w:val="20"/>
      <w:lang w:val="ru-RU" w:bidi="ar-SA"/>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ac">
    <w:name w:val="List Paragraph"/>
    <w:basedOn w:val="a"/>
    <w:uiPriority w:val="34"/>
    <w:qFormat/>
    <w:rsid w:val="000E3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54EFAAA2C9F2D63F88930AB13A1BEFEE7C92940EA2A6D5C7E9A32F0AZ4P4E" TargetMode="External"/><Relationship Id="rId18" Type="http://schemas.openxmlformats.org/officeDocument/2006/relationships/hyperlink" Target="consultantplus://offline/ref=FD54EFAAA2C9F2D63F88930AB13A1BEFEE7C92940EA2A6D5C7E9A32F0AZ4P4E" TargetMode="External"/><Relationship Id="rId26" Type="http://schemas.openxmlformats.org/officeDocument/2006/relationships/hyperlink" Target="consultantplus://offline/ref=FD54EFAAA2C9F2D63F88930AB13A1BEFEE7C92940EA2A6D5C7E9A32F0AZ4P4E" TargetMode="External"/><Relationship Id="rId3" Type="http://schemas.openxmlformats.org/officeDocument/2006/relationships/styles" Target="styles.xml"/><Relationship Id="rId21" Type="http://schemas.openxmlformats.org/officeDocument/2006/relationships/hyperlink" Target="consultantplus://offline/ref=A3B848158A420BF28C35F3CD1C10E28C4BE39AC41B553B9AD0FBF80113919840456F7C3EE617C185I5I5D"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A3B848158A420BF28C35F3CD1C10E28C4BED9CC412523B9AD0FBF80113I9I1D" TargetMode="External"/><Relationship Id="rId25" Type="http://schemas.openxmlformats.org/officeDocument/2006/relationships/hyperlink" Target="consultantplus://offline/ref=A3B848158A420BF28C35EDC00A7CBC804BEFC3CF1B5330CF8EACFE564CC19E15052F7A6BA553CC845C68A689I6IFD" TargetMode="External"/><Relationship Id="rId2" Type="http://schemas.openxmlformats.org/officeDocument/2006/relationships/numbering" Target="numbering.xml"/><Relationship Id="rId16" Type="http://schemas.openxmlformats.org/officeDocument/2006/relationships/hyperlink" Target="consultantplus://offline/ref=FD54EFAAA2C9F2D63F88930AB13A1BEFEE7C92940EA2A6D5C7E9A32F0AZ4P4E" TargetMode="External"/><Relationship Id="rId20" Type="http://schemas.openxmlformats.org/officeDocument/2006/relationships/hyperlink" Target="consultantplus://offline/ref=FD54EFAAA2C9F2D63F88930AB13A1BEFEE7C92940EA2A6D5C7E9A32F0AZ4P4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FD54EFAAA2C9F2D63F88930AB13A1BEFEE7C92940EA2A6D5C7E9A32F0AZ4P4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54EFAAA2C9F2D63F88930AB13A1BEFEE7C92940EA2A6D5C7E9A32F0AZ4P4E" TargetMode="External"/><Relationship Id="rId23" Type="http://schemas.openxmlformats.org/officeDocument/2006/relationships/hyperlink" Target="consultantplus://offline/ref=FD54EFAAA2C9F2D63F88930AB13A1BEFEE7C92940EA2A6D5C7E9A32F0AZ4P4E" TargetMode="External"/><Relationship Id="rId28" Type="http://schemas.openxmlformats.org/officeDocument/2006/relationships/header" Target="header4.xml"/><Relationship Id="rId10" Type="http://schemas.openxmlformats.org/officeDocument/2006/relationships/hyperlink" Target="consultantplus://offline/ref=FD54EFAAA2C9F2D63F88930AB13A1BEFEE7C92940EA2A6D5C7E9A32F0AZ4P4E" TargetMode="External"/><Relationship Id="rId19" Type="http://schemas.openxmlformats.org/officeDocument/2006/relationships/hyperlink" Target="consultantplus://offline/ref=FD54EFAAA2C9F2D63F88930AB13A1BEFEE7C92940EA2A6D5C7E9A32F0AZ4P4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54EFAAA2C9F2D63F88930AB13A1BEFEE7C92940EA2A6D5C7E9A32F0AZ4P4E" TargetMode="External"/><Relationship Id="rId22" Type="http://schemas.openxmlformats.org/officeDocument/2006/relationships/hyperlink" Target="consultantplus://offline/ref=FD54EFAAA2C9F2D63F88930AB13A1BEFEE7C92940EA2A6D5C7E9A32F0AZ4P4E" TargetMode="External"/><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4847-24CD-4427-AE83-872658AC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17</Pages>
  <Words>7968</Words>
  <Characters>45421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PLUTALOVANY</dc:creator>
  <cp:lastModifiedBy>Вазанова Галина Владимировна</cp:lastModifiedBy>
  <cp:revision>20</cp:revision>
  <cp:lastPrinted>2017-08-15T08:18:00Z</cp:lastPrinted>
  <dcterms:created xsi:type="dcterms:W3CDTF">2017-08-15T04:29:00Z</dcterms:created>
  <dcterms:modified xsi:type="dcterms:W3CDTF">2017-08-23T01:44:00Z</dcterms:modified>
  <dc:language>en-US</dc:language>
</cp:coreProperties>
</file>