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C4" w:rsidRPr="009555C4" w:rsidRDefault="009555C4" w:rsidP="00955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drawing>
          <wp:inline distT="0" distB="0" distL="0" distR="0">
            <wp:extent cx="858520" cy="1137285"/>
            <wp:effectExtent l="0" t="0" r="0" b="571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43" w:type="dxa"/>
        <w:tblInd w:w="-72" w:type="dxa"/>
        <w:tblLook w:val="01E0" w:firstRow="1" w:lastRow="1" w:firstColumn="1" w:lastColumn="1" w:noHBand="0" w:noVBand="0"/>
      </w:tblPr>
      <w:tblGrid>
        <w:gridCol w:w="9643"/>
      </w:tblGrid>
      <w:tr w:rsidR="009555C4" w:rsidRPr="009555C4" w:rsidTr="008D0BB5">
        <w:trPr>
          <w:trHeight w:val="3253"/>
        </w:trPr>
        <w:tc>
          <w:tcPr>
            <w:tcW w:w="9643" w:type="dxa"/>
          </w:tcPr>
          <w:p w:rsidR="009555C4" w:rsidRPr="00237F6B" w:rsidRDefault="009555C4" w:rsidP="009555C4">
            <w:pPr>
              <w:spacing w:after="24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Иркутская область</w:t>
            </w:r>
          </w:p>
          <w:p w:rsidR="009555C4" w:rsidRPr="00237F6B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ДУМА </w:t>
            </w:r>
          </w:p>
          <w:p w:rsidR="009555C4" w:rsidRPr="00237F6B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Ангарского городского округа </w:t>
            </w:r>
          </w:p>
          <w:p w:rsidR="009555C4" w:rsidRPr="00237F6B" w:rsidRDefault="006014BD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третье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го созыва 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30</w:t>
            </w:r>
            <w:r w:rsidR="009555C4" w:rsidRPr="00237F6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гг.</w:t>
            </w:r>
          </w:p>
          <w:p w:rsidR="009555C4" w:rsidRPr="00095557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C4" w:rsidRPr="00931B3D" w:rsidRDefault="009555C4" w:rsidP="009555C4">
            <w:pPr>
              <w:keepNext/>
              <w:spacing w:after="0" w:line="240" w:lineRule="auto"/>
              <w:ind w:left="360" w:hanging="360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90"/>
                <w:sz w:val="36"/>
                <w:szCs w:val="36"/>
                <w:lang w:eastAsia="ru-RU"/>
              </w:rPr>
            </w:pPr>
            <w:r w:rsidRPr="00931B3D">
              <w:rPr>
                <w:rFonts w:ascii="Times New Roman" w:eastAsia="Times New Roman" w:hAnsi="Times New Roman" w:cs="Times New Roman"/>
                <w:b/>
                <w:spacing w:val="90"/>
                <w:sz w:val="36"/>
                <w:szCs w:val="36"/>
                <w:lang w:eastAsia="ru-RU"/>
              </w:rPr>
              <w:t>РЕШЕНИЕ</w:t>
            </w:r>
          </w:p>
          <w:p w:rsidR="009555C4" w:rsidRPr="009555C4" w:rsidRDefault="009555C4" w:rsidP="009555C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9555C4" w:rsidRPr="009555C4" w:rsidRDefault="009821DD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25.03.2026               </w:t>
            </w:r>
            <w:r w:rsidR="009555C4" w:rsidRPr="009555C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</w:t>
            </w:r>
            <w:r w:rsidR="009555C4" w:rsidRPr="009555C4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61-12/03рД</w:t>
            </w:r>
          </w:p>
          <w:p w:rsidR="009555C4" w:rsidRPr="009555C4" w:rsidRDefault="009555C4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9555C4" w:rsidRPr="009555C4" w:rsidRDefault="009555C4" w:rsidP="009555C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654" w:type="dxa"/>
        <w:tblInd w:w="-72" w:type="dxa"/>
        <w:tblLook w:val="00A0" w:firstRow="1" w:lastRow="0" w:firstColumn="1" w:lastColumn="0" w:noHBand="0" w:noVBand="0"/>
      </w:tblPr>
      <w:tblGrid>
        <w:gridCol w:w="4858"/>
        <w:gridCol w:w="4796"/>
      </w:tblGrid>
      <w:tr w:rsidR="009555C4" w:rsidRPr="003C30CB" w:rsidTr="008D0BB5">
        <w:trPr>
          <w:trHeight w:val="376"/>
        </w:trPr>
        <w:tc>
          <w:tcPr>
            <w:tcW w:w="4858" w:type="dxa"/>
          </w:tcPr>
          <w:p w:rsidR="009555C4" w:rsidRPr="003C30CB" w:rsidRDefault="009555C4" w:rsidP="00955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⌐                                                                 </w:t>
            </w:r>
            <w:r w:rsidR="00C6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3C3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¬</w:t>
            </w:r>
          </w:p>
          <w:p w:rsidR="006768A5" w:rsidRPr="003C30CB" w:rsidRDefault="002826C7" w:rsidP="00BE0364">
            <w:pP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о статусе депутата Думы Ангарского городского округа, утвержденное решением Думы Ангарского городского округа от 24.06.2015 года № 36-05/01рД</w:t>
            </w:r>
          </w:p>
        </w:tc>
        <w:tc>
          <w:tcPr>
            <w:tcW w:w="4796" w:type="dxa"/>
          </w:tcPr>
          <w:p w:rsidR="009555C4" w:rsidRPr="003C30CB" w:rsidRDefault="009555C4" w:rsidP="0095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55C4" w:rsidRPr="003C30CB" w:rsidRDefault="009555C4" w:rsidP="00955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5C4" w:rsidRPr="003C30CB" w:rsidRDefault="009555C4" w:rsidP="00955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5C4" w:rsidRPr="003C30CB" w:rsidRDefault="002826C7" w:rsidP="009555C4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20.03.2025 года № 33-ФЗ «Об общих принципах организации местного самоуправления в единой системе публичной власти», Законом Иркутской области от 17.12.2008 года № 122-оз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области», Уставом Ангарского городского округа,  Дума Ангарского городского округа</w:t>
      </w:r>
      <w:proofErr w:type="gramEnd"/>
    </w:p>
    <w:p w:rsidR="009555C4" w:rsidRPr="003C30CB" w:rsidRDefault="009555C4" w:rsidP="009555C4">
      <w:pPr>
        <w:spacing w:after="0" w:line="28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5C4" w:rsidRPr="003D5D1C" w:rsidRDefault="009555C4" w:rsidP="009555C4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ru-RU"/>
        </w:rPr>
      </w:pPr>
      <w:r w:rsidRPr="003D5D1C"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ru-RU"/>
        </w:rPr>
        <w:t>РЕШИЛА:</w:t>
      </w:r>
    </w:p>
    <w:p w:rsidR="009555C4" w:rsidRPr="003C30CB" w:rsidRDefault="009555C4" w:rsidP="006768A5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826C7" w:rsidRPr="00606C75" w:rsidRDefault="002826C7" w:rsidP="00606C75">
      <w:pPr>
        <w:pStyle w:val="a5"/>
        <w:numPr>
          <w:ilvl w:val="0"/>
          <w:numId w:val="1"/>
        </w:numPr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06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Внести в Положение о статусе депутата Думы Ангарского городского округа, утвержденное решением Думы Ангарского городского округа от 24.06.2015 года                № 36-05/01рД (в редакции решений Думы Ангарского городского округа от 30.09.2015 года № 91-07/01рД, от 25.02.2016 года № 155-13/01рД, от 05.07.2016 года № 201-20/01рД,</w:t>
      </w:r>
      <w:proofErr w:type="gramEnd"/>
      <w:r w:rsidRPr="00606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606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28.06.2017 года № 313-37/01рД, от 27.02.2018</w:t>
      </w:r>
      <w:r w:rsidRPr="00606C75">
        <w:rPr>
          <w:rFonts w:ascii="Calibri" w:eastAsia="Calibri" w:hAnsi="Calibri" w:cs="Times New Roman"/>
        </w:rPr>
        <w:t xml:space="preserve"> </w:t>
      </w:r>
      <w:r w:rsidRPr="00606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 № 369-47/01рД, от 01.04.2019</w:t>
      </w:r>
      <w:r w:rsidRPr="00606C75">
        <w:rPr>
          <w:rFonts w:ascii="Calibri" w:eastAsia="Calibri" w:hAnsi="Calibri" w:cs="Times New Roman"/>
        </w:rPr>
        <w:t xml:space="preserve"> </w:t>
      </w:r>
      <w:r w:rsidRPr="00606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 № 481-63/01рД, от 30.10.2020</w:t>
      </w:r>
      <w:r w:rsidRPr="00606C75">
        <w:rPr>
          <w:rFonts w:ascii="Calibri" w:eastAsia="Calibri" w:hAnsi="Calibri" w:cs="Times New Roman"/>
        </w:rPr>
        <w:t xml:space="preserve"> </w:t>
      </w:r>
      <w:r w:rsidRPr="00606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 № 15-02/02рД, от 28.04.2021 года № 62-12/02рД, от 26.01.2022 года № 152-26/02рД, от 30.11.2022 года № 261-41/02рД, от 24.10.2023</w:t>
      </w:r>
      <w:r w:rsidRPr="00606C75">
        <w:rPr>
          <w:rFonts w:ascii="Calibri" w:eastAsia="Calibri" w:hAnsi="Calibri" w:cs="Times New Roman"/>
        </w:rPr>
        <w:t xml:space="preserve"> </w:t>
      </w:r>
      <w:r w:rsidRPr="00606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       № 335-55/02рД, от 29.12.2023 года № 360-59/02рД, от 25.09.2024 года № 426-70/02рД, от 17.06.2025 года № 501-82/02рД</w:t>
      </w:r>
      <w:r w:rsidR="00606C75" w:rsidRPr="00606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28.10.2025 года № 18-04/03рД</w:t>
      </w:r>
      <w:proofErr w:type="gramEnd"/>
      <w:r w:rsidRPr="00606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следующие изменения:</w:t>
      </w:r>
    </w:p>
    <w:p w:rsidR="00615F6D" w:rsidRDefault="00606C75" w:rsidP="00160E52">
      <w:pPr>
        <w:pStyle w:val="a5"/>
        <w:numPr>
          <w:ilvl w:val="1"/>
          <w:numId w:val="1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5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статье 3:</w:t>
      </w:r>
    </w:p>
    <w:p w:rsidR="00AD48E6" w:rsidRDefault="00615F6D" w:rsidP="00160E52">
      <w:pPr>
        <w:pStyle w:val="a5"/>
        <w:numPr>
          <w:ilvl w:val="0"/>
          <w:numId w:val="2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</w:t>
      </w:r>
      <w:r w:rsidR="00AD4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 </w:t>
      </w:r>
      <w:r w:rsidR="00AD4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 в следующей редакции:</w:t>
      </w:r>
    </w:p>
    <w:p w:rsidR="00606C75" w:rsidRPr="00AD48E6" w:rsidRDefault="00AD48E6" w:rsidP="00AD48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«</w:t>
      </w:r>
      <w:r w:rsidRPr="00AD48E6">
        <w:rPr>
          <w:rFonts w:ascii="Times New Roman" w:eastAsia="Times New Roman" w:hAnsi="Times New Roman"/>
          <w:sz w:val="24"/>
          <w:lang w:eastAsia="ru-RU"/>
        </w:rPr>
        <w:t>1. Срок полномочий депутата составляет пять лет. Полномочия депутата начинаются со дня его избрания и прекращаются со дня проведения первого заседания Думы нового созыва в правомочном составе</w:t>
      </w:r>
      <w:proofErr w:type="gramStart"/>
      <w:r w:rsidRPr="00AD48E6">
        <w:rPr>
          <w:rFonts w:ascii="Times New Roman" w:eastAsia="Times New Roman" w:hAnsi="Times New Roman"/>
          <w:sz w:val="24"/>
          <w:lang w:eastAsia="ru-RU"/>
        </w:rPr>
        <w:t>.»</w:t>
      </w:r>
      <w:r w:rsidR="00615F6D" w:rsidRPr="00AD48E6">
        <w:rPr>
          <w:rFonts w:ascii="Times New Roman" w:eastAsia="Times New Roman" w:hAnsi="Times New Roman"/>
          <w:sz w:val="24"/>
          <w:lang w:eastAsia="ru-RU"/>
        </w:rPr>
        <w:t>;</w:t>
      </w:r>
      <w:proofErr w:type="gramEnd"/>
    </w:p>
    <w:p w:rsidR="00615F6D" w:rsidRDefault="00615F6D" w:rsidP="00615F6D">
      <w:pPr>
        <w:pStyle w:val="a5"/>
        <w:numPr>
          <w:ilvl w:val="0"/>
          <w:numId w:val="2"/>
        </w:num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 7 части 2 изложить в следующей редакции: </w:t>
      </w:r>
    </w:p>
    <w:p w:rsidR="00615F6D" w:rsidRDefault="00615F6D" w:rsidP="00615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C210BE">
        <w:rPr>
          <w:rFonts w:ascii="Times New Roman" w:eastAsia="Times New Roman" w:hAnsi="Times New Roman"/>
          <w:sz w:val="24"/>
          <w:lang w:eastAsia="ru-RU"/>
        </w:rPr>
        <w:t xml:space="preserve">«7) прекращение гражданства Российской Федерации или наличие гражданства </w:t>
      </w:r>
      <w:r w:rsidRPr="00C210BE">
        <w:rPr>
          <w:rFonts w:ascii="Times New Roman" w:eastAsia="Times New Roman" w:hAnsi="Times New Roman"/>
          <w:sz w:val="24"/>
          <w:lang w:eastAsia="ru-RU"/>
        </w:rPr>
        <w:lastRenderedPageBreak/>
        <w:t>(подданства) иностранного государства либо вида на жительство или иного документа,</w:t>
      </w:r>
      <w:r w:rsidRPr="00615F6D"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  <w:r w:rsidRPr="00615F6D">
        <w:rPr>
          <w:rFonts w:ascii="Times New Roman" w:eastAsia="Times New Roman" w:hAnsi="Times New Roman"/>
          <w:sz w:val="24"/>
          <w:lang w:eastAsia="ru-RU"/>
        </w:rPr>
        <w:t>подтверждающего право на постоянное проживание на территории иностранного государства гражданина Российской Федерации</w:t>
      </w:r>
      <w:proofErr w:type="gramStart"/>
      <w:r w:rsidRPr="00615F6D">
        <w:rPr>
          <w:rFonts w:ascii="Times New Roman" w:eastAsia="Times New Roman" w:hAnsi="Times New Roman"/>
          <w:sz w:val="24"/>
          <w:lang w:eastAsia="ru-RU"/>
        </w:rPr>
        <w:t>;</w:t>
      </w:r>
      <w:r>
        <w:rPr>
          <w:rFonts w:ascii="Times New Roman" w:eastAsia="Times New Roman" w:hAnsi="Times New Roman"/>
          <w:sz w:val="24"/>
          <w:lang w:eastAsia="ru-RU"/>
        </w:rPr>
        <w:t>»</w:t>
      </w:r>
      <w:proofErr w:type="gramEnd"/>
      <w:r>
        <w:rPr>
          <w:rFonts w:ascii="Times New Roman" w:eastAsia="Times New Roman" w:hAnsi="Times New Roman"/>
          <w:sz w:val="24"/>
          <w:lang w:eastAsia="ru-RU"/>
        </w:rPr>
        <w:t>;</w:t>
      </w:r>
    </w:p>
    <w:p w:rsidR="00C210BE" w:rsidRDefault="00C210BE" w:rsidP="00C210BE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п</w:t>
      </w:r>
      <w:r w:rsidRPr="00C210BE">
        <w:rPr>
          <w:rFonts w:ascii="Times New Roman" w:eastAsia="Times New Roman" w:hAnsi="Times New Roman"/>
          <w:sz w:val="24"/>
          <w:lang w:eastAsia="ru-RU"/>
        </w:rPr>
        <w:t>ункт 8 части 2 исключить;</w:t>
      </w:r>
    </w:p>
    <w:p w:rsidR="00C210BE" w:rsidRPr="00C210BE" w:rsidRDefault="00C210BE" w:rsidP="00C210BE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в пункте 11 слова «</w:t>
      </w:r>
      <w:r w:rsidRPr="00C210BE">
        <w:rPr>
          <w:rFonts w:ascii="Times New Roman" w:eastAsia="Times New Roman" w:hAnsi="Times New Roman"/>
          <w:sz w:val="24"/>
          <w:lang w:eastAsia="ru-RU"/>
        </w:rPr>
        <w:t xml:space="preserve">Федеральным законом от </w:t>
      </w:r>
      <w:r w:rsidRPr="009F3379">
        <w:rPr>
          <w:rFonts w:ascii="Times New Roman" w:eastAsia="Times New Roman" w:hAnsi="Times New Roman"/>
          <w:sz w:val="24"/>
          <w:lang w:eastAsia="ru-RU"/>
        </w:rPr>
        <w:t>06.10.2003 № 131-ФЗ</w:t>
      </w:r>
      <w:r w:rsidRPr="00C210BE">
        <w:rPr>
          <w:rFonts w:ascii="Times New Roman" w:eastAsia="Times New Roman" w:hAnsi="Times New Roman"/>
          <w:sz w:val="24"/>
          <w:lang w:eastAsia="ru-RU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sz w:val="24"/>
          <w:lang w:eastAsia="ru-RU"/>
        </w:rPr>
        <w:t xml:space="preserve"> заменить словами </w:t>
      </w:r>
      <w:r w:rsidRPr="00C210BE">
        <w:rPr>
          <w:rFonts w:ascii="Times New Roman" w:eastAsia="Times New Roman" w:hAnsi="Times New Roman"/>
          <w:sz w:val="24"/>
          <w:lang w:eastAsia="ru-RU"/>
        </w:rPr>
        <w:t>«</w:t>
      </w:r>
      <w:r w:rsidRPr="00C210BE">
        <w:rPr>
          <w:rFonts w:ascii="Times New Roman" w:hAnsi="Times New Roman"/>
          <w:sz w:val="24"/>
          <w:szCs w:val="24"/>
        </w:rPr>
        <w:t>Федеральным законом от 20.03.2025</w:t>
      </w:r>
      <w:r w:rsidR="009F3379">
        <w:rPr>
          <w:rFonts w:ascii="Times New Roman" w:hAnsi="Times New Roman"/>
          <w:sz w:val="24"/>
          <w:szCs w:val="24"/>
        </w:rPr>
        <w:t xml:space="preserve"> года</w:t>
      </w:r>
      <w:r w:rsidRPr="00C210BE">
        <w:rPr>
          <w:rFonts w:ascii="Times New Roman" w:hAnsi="Times New Roman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4"/>
          <w:szCs w:val="24"/>
        </w:rPr>
        <w:t>;</w:t>
      </w:r>
    </w:p>
    <w:p w:rsidR="00C210BE" w:rsidRPr="00C210BE" w:rsidRDefault="00C210BE" w:rsidP="00C210BE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пункт 5 части 3 исключить.</w:t>
      </w:r>
    </w:p>
    <w:p w:rsidR="00C210BE" w:rsidRDefault="00C210BE" w:rsidP="00C210BE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 Часть 2 статьи 4 исключить.</w:t>
      </w:r>
    </w:p>
    <w:p w:rsidR="00C210BE" w:rsidRPr="000819CE" w:rsidRDefault="000819CE" w:rsidP="000819CE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F47FC" w:rsidRPr="001F47FC">
        <w:rPr>
          <w:rFonts w:ascii="Times New Roman" w:eastAsia="Times New Roman" w:hAnsi="Times New Roman"/>
          <w:sz w:val="24"/>
          <w:szCs w:val="24"/>
          <w:lang w:eastAsia="ru-RU"/>
        </w:rPr>
        <w:t>В п</w:t>
      </w:r>
      <w:r w:rsidRPr="000819CE">
        <w:rPr>
          <w:rFonts w:ascii="Times New Roman" w:eastAsia="Times New Roman" w:hAnsi="Times New Roman"/>
          <w:sz w:val="24"/>
          <w:szCs w:val="24"/>
          <w:lang w:eastAsia="ru-RU"/>
        </w:rPr>
        <w:t>ункт</w:t>
      </w:r>
      <w:r w:rsidR="001F47F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819CE">
        <w:rPr>
          <w:rFonts w:ascii="Times New Roman" w:eastAsia="Times New Roman" w:hAnsi="Times New Roman"/>
          <w:sz w:val="24"/>
          <w:szCs w:val="24"/>
          <w:lang w:eastAsia="ru-RU"/>
        </w:rPr>
        <w:t xml:space="preserve"> 7 части 1 статьи 6 слова «установленные Федеральным законом от </w:t>
      </w:r>
      <w:r w:rsidRPr="005036E1">
        <w:rPr>
          <w:rFonts w:ascii="Times New Roman" w:eastAsia="Times New Roman" w:hAnsi="Times New Roman"/>
          <w:sz w:val="24"/>
          <w:szCs w:val="24"/>
          <w:lang w:eastAsia="ru-RU"/>
        </w:rPr>
        <w:t>25.12.2008</w:t>
      </w:r>
      <w:r w:rsidR="005036E1" w:rsidRPr="005036E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5036E1">
        <w:rPr>
          <w:rFonts w:ascii="Times New Roman" w:eastAsia="Times New Roman" w:hAnsi="Times New Roman"/>
          <w:sz w:val="24"/>
          <w:szCs w:val="24"/>
          <w:lang w:eastAsia="ru-RU"/>
        </w:rPr>
        <w:t xml:space="preserve"> № 273-ФЗ</w:t>
      </w:r>
      <w:r w:rsidRPr="000819CE">
        <w:rPr>
          <w:rFonts w:ascii="Times New Roman" w:eastAsia="Times New Roman" w:hAnsi="Times New Roman"/>
          <w:sz w:val="24"/>
          <w:szCs w:val="24"/>
          <w:lang w:eastAsia="ru-RU"/>
        </w:rPr>
        <w:t xml:space="preserve"> «О противодействии коррупции» и другими федеральными законами» заменить </w:t>
      </w:r>
      <w:proofErr w:type="gramStart"/>
      <w:r w:rsidRPr="000819CE">
        <w:rPr>
          <w:rFonts w:ascii="Times New Roman" w:eastAsia="Times New Roman" w:hAnsi="Times New Roman"/>
          <w:sz w:val="24"/>
          <w:szCs w:val="24"/>
          <w:lang w:eastAsia="ru-RU"/>
        </w:rPr>
        <w:t>словами</w:t>
      </w:r>
      <w:proofErr w:type="gramEnd"/>
      <w:r w:rsidRPr="000819CE">
        <w:rPr>
          <w:rFonts w:ascii="Times New Roman" w:eastAsia="Times New Roman" w:hAnsi="Times New Roman"/>
          <w:sz w:val="24"/>
          <w:szCs w:val="24"/>
          <w:lang w:eastAsia="ru-RU"/>
        </w:rPr>
        <w:t xml:space="preserve"> «которые установлены законодательством Российской Федерации о противодействии коррупции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0819CE" w:rsidRPr="00616305" w:rsidRDefault="000819CE" w:rsidP="000819CE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616305">
        <w:rPr>
          <w:rFonts w:ascii="Times New Roman" w:eastAsia="Times New Roman" w:hAnsi="Times New Roman"/>
          <w:sz w:val="24"/>
          <w:lang w:eastAsia="ru-RU"/>
        </w:rPr>
        <w:t>Части 1 и 3 статьи 15.1 изложить в следующей редакции:</w:t>
      </w:r>
    </w:p>
    <w:p w:rsidR="000819CE" w:rsidRPr="00821A1C" w:rsidRDefault="000819CE" w:rsidP="00205FD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A1C">
        <w:rPr>
          <w:rFonts w:ascii="Times New Roman" w:eastAsia="Times New Roman" w:hAnsi="Times New Roman"/>
          <w:sz w:val="24"/>
          <w:szCs w:val="24"/>
          <w:lang w:eastAsia="ru-RU"/>
        </w:rPr>
        <w:t>«1. Встречи депутата с избирателями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0819CE" w:rsidRPr="00821A1C" w:rsidRDefault="000819CE" w:rsidP="00205FD1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A1C">
        <w:rPr>
          <w:rFonts w:ascii="Times New Roman" w:eastAsia="Times New Roman" w:hAnsi="Times New Roman"/>
          <w:sz w:val="24"/>
          <w:szCs w:val="24"/>
          <w:lang w:eastAsia="ru-RU"/>
        </w:rPr>
        <w:t>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</w:t>
      </w:r>
      <w:proofErr w:type="gramStart"/>
      <w:r w:rsidRPr="00821A1C">
        <w:rPr>
          <w:rFonts w:ascii="Times New Roman" w:eastAsia="Times New Roman" w:hAnsi="Times New Roman"/>
          <w:sz w:val="24"/>
          <w:szCs w:val="24"/>
          <w:lang w:eastAsia="ru-RU"/>
        </w:rPr>
        <w:t>.»</w:t>
      </w:r>
      <w:r w:rsidR="00821A1C" w:rsidRPr="00821A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821A1C" w:rsidRPr="009A252A" w:rsidRDefault="00821A1C" w:rsidP="009A252A">
      <w:pPr>
        <w:pStyle w:val="a5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5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3631" w:rsidRPr="009A25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0E52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="002E3631" w:rsidRPr="009A252A">
        <w:rPr>
          <w:rFonts w:ascii="Times New Roman" w:eastAsia="Times New Roman" w:hAnsi="Times New Roman"/>
          <w:sz w:val="24"/>
          <w:szCs w:val="24"/>
          <w:lang w:eastAsia="ru-RU"/>
        </w:rPr>
        <w:t>асть 1 статьи 17.1 изложить в следующей редакции:</w:t>
      </w:r>
    </w:p>
    <w:p w:rsidR="002E3631" w:rsidRPr="002E3631" w:rsidRDefault="002E3631" w:rsidP="002E363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«1. </w:t>
      </w:r>
      <w:r w:rsidRPr="002E3631">
        <w:rPr>
          <w:rFonts w:ascii="Times New Roman" w:hAnsi="Times New Roman"/>
          <w:sz w:val="24"/>
          <w:szCs w:val="24"/>
        </w:rPr>
        <w:t xml:space="preserve">Депутат должен соблюдать ограничения, запреты, исполнять обязанности, которые установлены </w:t>
      </w:r>
      <w:hyperlink r:id="rId9" w:history="1">
        <w:r w:rsidRPr="002E3631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2E3631">
        <w:rPr>
          <w:rFonts w:ascii="Times New Roman" w:hAnsi="Times New Roman"/>
          <w:sz w:val="24"/>
          <w:szCs w:val="24"/>
        </w:rPr>
        <w:t xml:space="preserve"> Российской Федерации о противодействии коррупции.</w:t>
      </w:r>
    </w:p>
    <w:p w:rsidR="002E3631" w:rsidRDefault="002E3631" w:rsidP="002E363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 w:rsidRPr="002E3631">
        <w:rPr>
          <w:rFonts w:ascii="Times New Roman" w:hAnsi="Times New Roman"/>
          <w:sz w:val="24"/>
          <w:szCs w:val="24"/>
        </w:rPr>
        <w:t>Полномочия депутата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от 20.03.2025</w:t>
      </w:r>
      <w:r w:rsidR="005C0DD4">
        <w:rPr>
          <w:rFonts w:ascii="Times New Roman" w:hAnsi="Times New Roman"/>
          <w:sz w:val="24"/>
          <w:szCs w:val="24"/>
        </w:rPr>
        <w:t xml:space="preserve"> года</w:t>
      </w:r>
      <w:r w:rsidRPr="002E3631">
        <w:rPr>
          <w:rFonts w:ascii="Times New Roman" w:hAnsi="Times New Roman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</w:t>
      </w:r>
      <w:proofErr w:type="gramStart"/>
      <w:r w:rsidRPr="002E36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 w:rsidR="00B463C9">
        <w:rPr>
          <w:rFonts w:ascii="Times New Roman" w:hAnsi="Times New Roman"/>
          <w:sz w:val="24"/>
          <w:szCs w:val="24"/>
        </w:rPr>
        <w:t>.</w:t>
      </w:r>
    </w:p>
    <w:p w:rsidR="009A252A" w:rsidRDefault="000648EE" w:rsidP="009A252A">
      <w:pPr>
        <w:pStyle w:val="a5"/>
        <w:numPr>
          <w:ilvl w:val="1"/>
          <w:numId w:val="1"/>
        </w:num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2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Статью 29 дополнить частью </w:t>
      </w:r>
      <w:r w:rsidR="007706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9A2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7A430F" w:rsidRPr="007A430F" w:rsidRDefault="007A430F" w:rsidP="007A43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30F">
        <w:rPr>
          <w:rFonts w:ascii="Times New Roman" w:hAnsi="Times New Roman" w:cs="Times New Roman"/>
          <w:sz w:val="24"/>
          <w:szCs w:val="24"/>
        </w:rPr>
        <w:t>«</w:t>
      </w:r>
      <w:r w:rsidR="008E51BE">
        <w:rPr>
          <w:rFonts w:ascii="Times New Roman" w:hAnsi="Times New Roman" w:cs="Times New Roman"/>
          <w:sz w:val="24"/>
          <w:szCs w:val="24"/>
        </w:rPr>
        <w:t>7</w:t>
      </w:r>
      <w:r w:rsidRPr="007A430F">
        <w:rPr>
          <w:rFonts w:ascii="Times New Roman" w:hAnsi="Times New Roman" w:cs="Times New Roman"/>
          <w:sz w:val="24"/>
          <w:szCs w:val="24"/>
        </w:rPr>
        <w:t xml:space="preserve">. </w:t>
      </w:r>
      <w:r w:rsidR="00A801BE" w:rsidRPr="001D5468">
        <w:rPr>
          <w:rFonts w:ascii="Times New Roman" w:hAnsi="Times New Roman" w:cs="Times New Roman"/>
          <w:sz w:val="24"/>
          <w:szCs w:val="24"/>
        </w:rPr>
        <w:t>Председателю Думы предоставляется отпуск по его письменному заявлению и оформляется распоряжением председателя Думы</w:t>
      </w:r>
      <w:proofErr w:type="gramStart"/>
      <w:r w:rsidR="00A801BE" w:rsidRPr="001D5468">
        <w:rPr>
          <w:rFonts w:ascii="Times New Roman" w:hAnsi="Times New Roman" w:cs="Times New Roman"/>
          <w:sz w:val="24"/>
          <w:szCs w:val="24"/>
        </w:rPr>
        <w:t>.</w:t>
      </w:r>
      <w:r w:rsidRPr="007A430F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A430F" w:rsidRPr="009A252A" w:rsidRDefault="007A430F" w:rsidP="009A252A">
      <w:pPr>
        <w:pStyle w:val="a5"/>
        <w:numPr>
          <w:ilvl w:val="1"/>
          <w:numId w:val="1"/>
        </w:num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Статью 30 дополнить частью </w:t>
      </w:r>
      <w:r w:rsidR="007706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7A430F" w:rsidRDefault="007A430F" w:rsidP="00D02C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30F">
        <w:rPr>
          <w:rFonts w:ascii="Times New Roman" w:hAnsi="Times New Roman" w:cs="Times New Roman"/>
          <w:sz w:val="24"/>
          <w:szCs w:val="24"/>
        </w:rPr>
        <w:t>«</w:t>
      </w:r>
      <w:r w:rsidR="008E51BE">
        <w:rPr>
          <w:rFonts w:ascii="Times New Roman" w:hAnsi="Times New Roman" w:cs="Times New Roman"/>
          <w:sz w:val="24"/>
          <w:szCs w:val="24"/>
        </w:rPr>
        <w:t>7</w:t>
      </w:r>
      <w:r w:rsidRPr="007A430F">
        <w:rPr>
          <w:rFonts w:ascii="Times New Roman" w:hAnsi="Times New Roman" w:cs="Times New Roman"/>
          <w:sz w:val="24"/>
          <w:szCs w:val="24"/>
        </w:rPr>
        <w:t xml:space="preserve">. </w:t>
      </w:r>
      <w:r w:rsidR="00622BC2">
        <w:rPr>
          <w:rFonts w:ascii="Times New Roman" w:hAnsi="Times New Roman" w:cs="Times New Roman"/>
          <w:sz w:val="24"/>
          <w:szCs w:val="24"/>
        </w:rPr>
        <w:t>Депутату, осуществляющему полномочия на постоянной основе,</w:t>
      </w:r>
      <w:r w:rsidR="00622BC2" w:rsidRPr="001D5468">
        <w:rPr>
          <w:rFonts w:ascii="Times New Roman" w:hAnsi="Times New Roman" w:cs="Times New Roman"/>
          <w:sz w:val="24"/>
          <w:szCs w:val="24"/>
        </w:rPr>
        <w:t xml:space="preserve"> предоставляется </w:t>
      </w:r>
      <w:r w:rsidR="00622BC2">
        <w:rPr>
          <w:rFonts w:ascii="Times New Roman" w:hAnsi="Times New Roman" w:cs="Times New Roman"/>
          <w:sz w:val="24"/>
          <w:szCs w:val="24"/>
        </w:rPr>
        <w:t xml:space="preserve">отпуск </w:t>
      </w:r>
      <w:r w:rsidR="00622BC2" w:rsidRPr="001D5468">
        <w:rPr>
          <w:rFonts w:ascii="Times New Roman" w:hAnsi="Times New Roman" w:cs="Times New Roman"/>
          <w:sz w:val="24"/>
          <w:szCs w:val="24"/>
        </w:rPr>
        <w:t>по</w:t>
      </w:r>
      <w:r w:rsidR="00622BC2">
        <w:rPr>
          <w:rFonts w:ascii="Times New Roman" w:hAnsi="Times New Roman" w:cs="Times New Roman"/>
          <w:sz w:val="24"/>
          <w:szCs w:val="24"/>
        </w:rPr>
        <w:t xml:space="preserve"> его</w:t>
      </w:r>
      <w:r w:rsidR="00622BC2" w:rsidRPr="001D5468">
        <w:rPr>
          <w:rFonts w:ascii="Times New Roman" w:hAnsi="Times New Roman" w:cs="Times New Roman"/>
          <w:sz w:val="24"/>
          <w:szCs w:val="24"/>
        </w:rPr>
        <w:t xml:space="preserve"> письменному заявлению и оформляется распоряжением председателя Думы</w:t>
      </w:r>
      <w:proofErr w:type="gramStart"/>
      <w:r w:rsidR="00622BC2" w:rsidRPr="001D5468">
        <w:rPr>
          <w:rFonts w:ascii="Times New Roman" w:hAnsi="Times New Roman" w:cs="Times New Roman"/>
          <w:sz w:val="24"/>
          <w:szCs w:val="24"/>
        </w:rPr>
        <w:t>.</w:t>
      </w:r>
      <w:r w:rsidRPr="007A430F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A430F" w:rsidRPr="007A430F" w:rsidRDefault="007A430F" w:rsidP="007A430F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Части 1 и 2 статьи 31 изложить в следующей редакции</w:t>
      </w:r>
      <w:r w:rsidR="00B75E13">
        <w:rPr>
          <w:rFonts w:ascii="Times New Roman" w:hAnsi="Times New Roman" w:cs="Times New Roman"/>
          <w:sz w:val="24"/>
          <w:szCs w:val="24"/>
        </w:rPr>
        <w:t>:</w:t>
      </w:r>
    </w:p>
    <w:p w:rsidR="007A430F" w:rsidRPr="002B0D8F" w:rsidRDefault="007A430F" w:rsidP="007A43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«</w:t>
      </w:r>
      <w:r w:rsidRPr="007A430F">
        <w:rPr>
          <w:rFonts w:ascii="Times New Roman" w:eastAsia="Times New Roman" w:hAnsi="Times New Roman"/>
          <w:sz w:val="24"/>
          <w:lang w:eastAsia="ru-RU"/>
        </w:rPr>
        <w:t xml:space="preserve">1. Депутат, осуществляющий свои полномочия на постоянной основе, должен </w:t>
      </w:r>
      <w:r w:rsidRPr="002B0D8F">
        <w:rPr>
          <w:rFonts w:ascii="Times New Roman" w:eastAsia="Times New Roman" w:hAnsi="Times New Roman"/>
          <w:sz w:val="24"/>
          <w:lang w:eastAsia="ru-RU"/>
        </w:rPr>
        <w:t xml:space="preserve">соблюдать ограничения и запреты и исполнять обязанности, </w:t>
      </w:r>
      <w:r w:rsidRPr="002B0D8F">
        <w:rPr>
          <w:rFonts w:ascii="Times New Roman" w:hAnsi="Times New Roman"/>
          <w:sz w:val="24"/>
          <w:szCs w:val="24"/>
        </w:rPr>
        <w:t>которые установлены законодательством Российской Федерации о противодействии коррупции</w:t>
      </w:r>
      <w:r w:rsidRPr="002B0D8F">
        <w:rPr>
          <w:rFonts w:ascii="Times New Roman" w:eastAsia="Times New Roman" w:hAnsi="Times New Roman"/>
          <w:sz w:val="24"/>
          <w:lang w:eastAsia="ru-RU"/>
        </w:rPr>
        <w:t>.</w:t>
      </w:r>
    </w:p>
    <w:p w:rsidR="00B37C8D" w:rsidRPr="002B0D8F" w:rsidRDefault="00B37C8D" w:rsidP="001F47FC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B0D8F">
        <w:rPr>
          <w:rFonts w:ascii="Times New Roman" w:eastAsia="Times New Roman" w:hAnsi="Times New Roman"/>
          <w:sz w:val="24"/>
          <w:lang w:eastAsia="ru-RU"/>
        </w:rPr>
        <w:t>Полномочия депутата, осуществляющего полномочия на постоянной основе, прекращаются досрочно в порядке, установленном решением Думы Ангарского городского округа, в случае несоблюдения ограничений и запретов, неисполнени</w:t>
      </w:r>
      <w:r w:rsidR="00536330">
        <w:rPr>
          <w:rFonts w:ascii="Times New Roman" w:eastAsia="Times New Roman" w:hAnsi="Times New Roman"/>
          <w:sz w:val="24"/>
          <w:lang w:eastAsia="ru-RU"/>
        </w:rPr>
        <w:t>я</w:t>
      </w:r>
      <w:r w:rsidRPr="002B0D8F">
        <w:rPr>
          <w:rFonts w:ascii="Times New Roman" w:eastAsia="Times New Roman" w:hAnsi="Times New Roman"/>
          <w:sz w:val="24"/>
          <w:lang w:eastAsia="ru-RU"/>
        </w:rPr>
        <w:t xml:space="preserve"> обязанностей, установленных законодательством Российской Федерации о противодействии коррупции, если иное не предусмотрено Федеральным законом от </w:t>
      </w:r>
      <w:r w:rsidRPr="00574841">
        <w:rPr>
          <w:rFonts w:ascii="Times New Roman" w:eastAsia="Times New Roman" w:hAnsi="Times New Roman"/>
          <w:sz w:val="24"/>
          <w:lang w:eastAsia="ru-RU"/>
        </w:rPr>
        <w:t xml:space="preserve">20.03.2025 </w:t>
      </w:r>
      <w:r w:rsidR="00574841" w:rsidRPr="00574841">
        <w:rPr>
          <w:rFonts w:ascii="Times New Roman" w:eastAsia="Times New Roman" w:hAnsi="Times New Roman"/>
          <w:sz w:val="24"/>
          <w:lang w:eastAsia="ru-RU"/>
        </w:rPr>
        <w:t xml:space="preserve">года </w:t>
      </w:r>
      <w:r w:rsidRPr="00574841">
        <w:rPr>
          <w:rFonts w:ascii="Times New Roman" w:eastAsia="Times New Roman" w:hAnsi="Times New Roman"/>
          <w:sz w:val="24"/>
          <w:lang w:eastAsia="ru-RU"/>
        </w:rPr>
        <w:t>№ 33-ФЗ</w:t>
      </w:r>
      <w:r w:rsidRPr="002B0D8F">
        <w:rPr>
          <w:rFonts w:ascii="Times New Roman" w:eastAsia="Times New Roman" w:hAnsi="Times New Roman"/>
          <w:sz w:val="24"/>
          <w:lang w:eastAsia="ru-RU"/>
        </w:rPr>
        <w:t xml:space="preserve"> «Об общих принципах организации местного самоуправления в единой системе публичной власти».</w:t>
      </w:r>
      <w:r w:rsidR="00E0506E">
        <w:rPr>
          <w:rFonts w:ascii="Times New Roman" w:eastAsia="Times New Roman" w:hAnsi="Times New Roman"/>
          <w:sz w:val="24"/>
          <w:lang w:eastAsia="ru-RU"/>
        </w:rPr>
        <w:t>».</w:t>
      </w:r>
      <w:proofErr w:type="gramEnd"/>
    </w:p>
    <w:p w:rsidR="00746B69" w:rsidRPr="002B0D8F" w:rsidRDefault="00746B69" w:rsidP="00746B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B0D8F">
        <w:rPr>
          <w:rFonts w:ascii="Times New Roman" w:eastAsia="Times New Roman" w:hAnsi="Times New Roman"/>
          <w:sz w:val="24"/>
          <w:lang w:eastAsia="ru-RU"/>
        </w:rPr>
        <w:t>1.</w:t>
      </w:r>
      <w:r w:rsidR="00A801BE">
        <w:rPr>
          <w:rFonts w:ascii="Times New Roman" w:eastAsia="Times New Roman" w:hAnsi="Times New Roman"/>
          <w:sz w:val="24"/>
          <w:lang w:eastAsia="ru-RU"/>
        </w:rPr>
        <w:t>9</w:t>
      </w:r>
      <w:r w:rsidRPr="002B0D8F">
        <w:rPr>
          <w:rFonts w:ascii="Times New Roman" w:eastAsia="Times New Roman" w:hAnsi="Times New Roman"/>
          <w:sz w:val="24"/>
          <w:lang w:eastAsia="ru-RU"/>
        </w:rPr>
        <w:t>. В статье 32:</w:t>
      </w:r>
    </w:p>
    <w:p w:rsidR="00A36D0F" w:rsidRPr="002B0D8F" w:rsidRDefault="00A36D0F" w:rsidP="00A36D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lang w:eastAsia="ru-RU"/>
        </w:rPr>
        <w:t>1</w:t>
      </w:r>
      <w:r w:rsidRPr="002B0D8F">
        <w:rPr>
          <w:rFonts w:ascii="Times New Roman" w:eastAsia="Times New Roman" w:hAnsi="Times New Roman"/>
          <w:sz w:val="24"/>
          <w:lang w:eastAsia="ru-RU"/>
        </w:rPr>
        <w:t>) в части 1 слова «</w:t>
      </w:r>
      <w:r w:rsidRPr="002B0D8F">
        <w:rPr>
          <w:rFonts w:ascii="Times New Roman" w:hAnsi="Times New Roman" w:cs="Times New Roman"/>
          <w:sz w:val="24"/>
          <w:szCs w:val="24"/>
        </w:rPr>
        <w:t xml:space="preserve">по старости, страховой пенсии по инвалидности, назначенным» заменить словами «по старости (инвалидности), назначенной», </w:t>
      </w:r>
      <w:r w:rsidR="003641E9" w:rsidRPr="002B0D8F">
        <w:rPr>
          <w:rFonts w:ascii="Times New Roman" w:eastAsia="Times New Roman" w:hAnsi="Times New Roman"/>
          <w:sz w:val="24"/>
          <w:lang w:eastAsia="ru-RU"/>
        </w:rPr>
        <w:t xml:space="preserve">слова </w:t>
      </w:r>
      <w:r w:rsidR="003641E9" w:rsidRPr="00C61300">
        <w:rPr>
          <w:rFonts w:ascii="Times New Roman" w:hAnsi="Times New Roman" w:cs="Times New Roman"/>
          <w:sz w:val="24"/>
          <w:szCs w:val="24"/>
        </w:rPr>
        <w:t>«</w:t>
      </w:r>
      <w:r w:rsidR="00C61300">
        <w:rPr>
          <w:rFonts w:ascii="Times New Roman" w:hAnsi="Times New Roman" w:cs="Times New Roman"/>
          <w:sz w:val="24"/>
          <w:szCs w:val="24"/>
        </w:rPr>
        <w:t xml:space="preserve">, </w:t>
      </w:r>
      <w:r w:rsidR="00C61300" w:rsidRPr="00C61300">
        <w:rPr>
          <w:rFonts w:ascii="Times New Roman" w:hAnsi="Times New Roman" w:cs="Times New Roman"/>
          <w:sz w:val="24"/>
          <w:szCs w:val="24"/>
        </w:rPr>
        <w:t xml:space="preserve">пенсии, назначенной в соответствии с </w:t>
      </w:r>
      <w:hyperlink r:id="rId10">
        <w:r w:rsidR="00C61300" w:rsidRPr="00C6130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C61300" w:rsidRPr="00C61300">
        <w:rPr>
          <w:rFonts w:ascii="Times New Roman" w:hAnsi="Times New Roman" w:cs="Times New Roman"/>
          <w:sz w:val="24"/>
          <w:szCs w:val="24"/>
        </w:rPr>
        <w:t xml:space="preserve"> Российской Федерации от 19.04.1991 года </w:t>
      </w:r>
      <w:r w:rsidR="00A801B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1300" w:rsidRPr="00C61300">
        <w:rPr>
          <w:rFonts w:ascii="Times New Roman" w:hAnsi="Times New Roman" w:cs="Times New Roman"/>
          <w:sz w:val="24"/>
          <w:szCs w:val="24"/>
        </w:rPr>
        <w:lastRenderedPageBreak/>
        <w:t>№ 1032-1</w:t>
      </w:r>
      <w:r w:rsidR="003641E9" w:rsidRPr="00C61300">
        <w:rPr>
          <w:rFonts w:ascii="Times New Roman" w:hAnsi="Times New Roman" w:cs="Times New Roman"/>
          <w:sz w:val="24"/>
          <w:szCs w:val="24"/>
        </w:rPr>
        <w:t xml:space="preserve">» </w:t>
      </w:r>
      <w:r w:rsidR="003641E9" w:rsidRPr="002B0D8F">
        <w:rPr>
          <w:rFonts w:ascii="Times New Roman" w:hAnsi="Times New Roman" w:cs="Times New Roman"/>
          <w:sz w:val="24"/>
          <w:szCs w:val="24"/>
        </w:rPr>
        <w:t>заменить словами «</w:t>
      </w:r>
      <w:r w:rsidR="00C61300" w:rsidRPr="00C61300">
        <w:rPr>
          <w:rFonts w:ascii="Times New Roman" w:hAnsi="Times New Roman" w:cs="Times New Roman"/>
          <w:sz w:val="24"/>
          <w:szCs w:val="24"/>
        </w:rPr>
        <w:t xml:space="preserve">или досрочно назначенной в соответствии с Федеральным </w:t>
      </w:r>
      <w:proofErr w:type="gramStart"/>
      <w:r w:rsidR="00C61300" w:rsidRPr="00C61300">
        <w:rPr>
          <w:rFonts w:ascii="Times New Roman" w:hAnsi="Times New Roman" w:cs="Times New Roman"/>
          <w:sz w:val="24"/>
          <w:szCs w:val="24"/>
        </w:rPr>
        <w:t>з</w:t>
      </w:r>
      <w:hyperlink r:id="rId11"/>
      <w:r w:rsidR="00C61300" w:rsidRPr="00C61300">
        <w:rPr>
          <w:rFonts w:ascii="Times New Roman" w:hAnsi="Times New Roman" w:cs="Times New Roman"/>
          <w:sz w:val="24"/>
          <w:szCs w:val="24"/>
        </w:rPr>
        <w:t>аконом</w:t>
      </w:r>
      <w:proofErr w:type="gramEnd"/>
      <w:r w:rsidR="00C61300" w:rsidRPr="00C61300">
        <w:rPr>
          <w:rFonts w:ascii="Times New Roman" w:hAnsi="Times New Roman" w:cs="Times New Roman"/>
          <w:sz w:val="24"/>
          <w:szCs w:val="24"/>
        </w:rPr>
        <w:t xml:space="preserve"> от 12.12.2023 года № 565-ФЗ</w:t>
      </w:r>
      <w:r w:rsidR="003641E9" w:rsidRPr="002B0D8F">
        <w:rPr>
          <w:rFonts w:ascii="Times New Roman" w:hAnsi="Times New Roman" w:cs="Times New Roman"/>
          <w:sz w:val="24"/>
          <w:szCs w:val="24"/>
        </w:rPr>
        <w:t>»</w:t>
      </w:r>
      <w:r w:rsidR="003641E9">
        <w:rPr>
          <w:rFonts w:ascii="Times New Roman" w:hAnsi="Times New Roman" w:cs="Times New Roman"/>
          <w:sz w:val="24"/>
          <w:szCs w:val="24"/>
        </w:rPr>
        <w:t xml:space="preserve">, </w:t>
      </w:r>
      <w:r w:rsidRPr="002B0D8F">
        <w:rPr>
          <w:rFonts w:ascii="Times New Roman" w:hAnsi="Times New Roman" w:cs="Times New Roman"/>
          <w:sz w:val="24"/>
          <w:szCs w:val="24"/>
        </w:rPr>
        <w:t>слова «частью 5</w:t>
      </w:r>
      <w:r w:rsidRPr="002B0D8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B0D8F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06.10.2003 года № 131-ФЗ «Об общих принципах организации местного самоуправления в Российской Федерации» заменить словами «частью 3 статьи 26 Федерального закона от 20.03.2025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B0D8F">
        <w:rPr>
          <w:rFonts w:ascii="Times New Roman" w:hAnsi="Times New Roman" w:cs="Times New Roman"/>
          <w:sz w:val="24"/>
          <w:szCs w:val="24"/>
        </w:rPr>
        <w:t xml:space="preserve"> № 33-ФЗ «Об общих принципах организации местного самоуправления в е</w:t>
      </w:r>
      <w:r>
        <w:rPr>
          <w:rFonts w:ascii="Times New Roman" w:hAnsi="Times New Roman" w:cs="Times New Roman"/>
          <w:sz w:val="24"/>
          <w:szCs w:val="24"/>
        </w:rPr>
        <w:t>диной системе публичной власти»;</w:t>
      </w:r>
      <w:r w:rsidR="003641E9" w:rsidRPr="003641E9">
        <w:rPr>
          <w:rFonts w:ascii="Times New Roman" w:eastAsia="Times New Roman" w:hAnsi="Times New Roman"/>
          <w:sz w:val="24"/>
          <w:lang w:eastAsia="ru-RU"/>
        </w:rPr>
        <w:t xml:space="preserve"> </w:t>
      </w:r>
    </w:p>
    <w:p w:rsidR="00252249" w:rsidRDefault="00A36D0F" w:rsidP="00746B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2</w:t>
      </w:r>
      <w:r w:rsidR="00746B69" w:rsidRPr="002B0D8F">
        <w:rPr>
          <w:rFonts w:ascii="Times New Roman" w:eastAsia="Times New Roman" w:hAnsi="Times New Roman"/>
          <w:sz w:val="24"/>
          <w:lang w:eastAsia="ru-RU"/>
        </w:rPr>
        <w:t xml:space="preserve">) </w:t>
      </w:r>
      <w:r w:rsidR="00252249">
        <w:rPr>
          <w:rFonts w:ascii="Times New Roman" w:eastAsia="Times New Roman" w:hAnsi="Times New Roman"/>
          <w:sz w:val="24"/>
          <w:lang w:eastAsia="ru-RU"/>
        </w:rPr>
        <w:t xml:space="preserve">в </w:t>
      </w:r>
      <w:r w:rsidR="00747F35">
        <w:rPr>
          <w:rFonts w:ascii="Times New Roman" w:eastAsia="Times New Roman" w:hAnsi="Times New Roman"/>
          <w:sz w:val="24"/>
          <w:lang w:eastAsia="ru-RU"/>
        </w:rPr>
        <w:t xml:space="preserve">пункте 3 </w:t>
      </w:r>
      <w:r w:rsidR="00252249">
        <w:rPr>
          <w:rFonts w:ascii="Times New Roman" w:eastAsia="Times New Roman" w:hAnsi="Times New Roman"/>
          <w:sz w:val="24"/>
          <w:lang w:eastAsia="ru-RU"/>
        </w:rPr>
        <w:t xml:space="preserve">части 4 </w:t>
      </w:r>
      <w:r w:rsidR="00747F35" w:rsidRPr="002B0D8F">
        <w:rPr>
          <w:rFonts w:ascii="Times New Roman" w:eastAsia="Times New Roman" w:hAnsi="Times New Roman"/>
          <w:sz w:val="24"/>
          <w:lang w:eastAsia="ru-RU"/>
        </w:rPr>
        <w:t xml:space="preserve">слова </w:t>
      </w:r>
      <w:r w:rsidR="00747F35" w:rsidRPr="002B0D8F">
        <w:rPr>
          <w:rFonts w:ascii="Times New Roman" w:hAnsi="Times New Roman" w:cs="Times New Roman"/>
          <w:sz w:val="24"/>
          <w:szCs w:val="24"/>
        </w:rPr>
        <w:t>«</w:t>
      </w:r>
      <w:hyperlink r:id="rId12">
        <w:r w:rsidR="00747F35" w:rsidRPr="002B0D8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47F35" w:rsidRPr="002B0D8F">
        <w:rPr>
          <w:rFonts w:ascii="Times New Roman" w:hAnsi="Times New Roman" w:cs="Times New Roman"/>
          <w:sz w:val="24"/>
          <w:szCs w:val="24"/>
        </w:rPr>
        <w:t xml:space="preserve"> </w:t>
      </w:r>
      <w:r w:rsidR="000D63B8">
        <w:rPr>
          <w:rFonts w:ascii="Times New Roman" w:hAnsi="Times New Roman" w:cs="Times New Roman"/>
          <w:sz w:val="24"/>
          <w:szCs w:val="24"/>
        </w:rPr>
        <w:t>РФ</w:t>
      </w:r>
      <w:r w:rsidR="00747F35" w:rsidRPr="002B0D8F">
        <w:rPr>
          <w:rFonts w:ascii="Times New Roman" w:hAnsi="Times New Roman" w:cs="Times New Roman"/>
          <w:sz w:val="24"/>
          <w:szCs w:val="24"/>
        </w:rPr>
        <w:t xml:space="preserve"> от 19.04.1991 </w:t>
      </w:r>
      <w:r w:rsidR="00747F35">
        <w:rPr>
          <w:rFonts w:ascii="Times New Roman" w:hAnsi="Times New Roman" w:cs="Times New Roman"/>
          <w:sz w:val="24"/>
          <w:szCs w:val="24"/>
        </w:rPr>
        <w:t xml:space="preserve">года </w:t>
      </w:r>
      <w:r w:rsidR="00747F35" w:rsidRPr="002B0D8F">
        <w:rPr>
          <w:rFonts w:ascii="Times New Roman" w:hAnsi="Times New Roman" w:cs="Times New Roman"/>
          <w:sz w:val="24"/>
          <w:szCs w:val="24"/>
        </w:rPr>
        <w:t xml:space="preserve">№ 1032-1» заменить словами «Федеральным </w:t>
      </w:r>
      <w:proofErr w:type="gramStart"/>
      <w:r w:rsidR="00747F35" w:rsidRPr="002B0D8F">
        <w:rPr>
          <w:rFonts w:ascii="Times New Roman" w:hAnsi="Times New Roman" w:cs="Times New Roman"/>
          <w:sz w:val="24"/>
          <w:szCs w:val="24"/>
        </w:rPr>
        <w:t>з</w:t>
      </w:r>
      <w:hyperlink r:id="rId13"/>
      <w:r w:rsidR="00747F35" w:rsidRPr="002B0D8F">
        <w:rPr>
          <w:rFonts w:ascii="Times New Roman" w:hAnsi="Times New Roman" w:cs="Times New Roman"/>
          <w:sz w:val="24"/>
          <w:szCs w:val="24"/>
        </w:rPr>
        <w:t>аконом</w:t>
      </w:r>
      <w:proofErr w:type="gramEnd"/>
      <w:r w:rsidR="00747F35" w:rsidRPr="002B0D8F">
        <w:rPr>
          <w:rFonts w:ascii="Times New Roman" w:hAnsi="Times New Roman" w:cs="Times New Roman"/>
          <w:sz w:val="24"/>
          <w:szCs w:val="24"/>
        </w:rPr>
        <w:t xml:space="preserve"> от 12.12.2023 </w:t>
      </w:r>
      <w:r w:rsidR="00747F35">
        <w:rPr>
          <w:rFonts w:ascii="Times New Roman" w:hAnsi="Times New Roman" w:cs="Times New Roman"/>
          <w:sz w:val="24"/>
          <w:szCs w:val="24"/>
        </w:rPr>
        <w:t xml:space="preserve">года  </w:t>
      </w:r>
      <w:r w:rsidR="00747F35" w:rsidRPr="002B0D8F">
        <w:rPr>
          <w:rFonts w:ascii="Times New Roman" w:hAnsi="Times New Roman" w:cs="Times New Roman"/>
          <w:sz w:val="24"/>
          <w:szCs w:val="24"/>
        </w:rPr>
        <w:t>№ 565-ФЗ»</w:t>
      </w:r>
      <w:r w:rsidR="004825C9">
        <w:rPr>
          <w:rFonts w:ascii="Times New Roman" w:hAnsi="Times New Roman" w:cs="Times New Roman"/>
          <w:sz w:val="24"/>
          <w:szCs w:val="24"/>
        </w:rPr>
        <w:t>;</w:t>
      </w:r>
    </w:p>
    <w:p w:rsidR="009F1AD4" w:rsidRPr="002B0D8F" w:rsidRDefault="00747F35" w:rsidP="00746B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3) </w:t>
      </w:r>
      <w:r w:rsidR="009F1AD4" w:rsidRPr="002B0D8F">
        <w:rPr>
          <w:rFonts w:ascii="Times New Roman" w:eastAsia="Times New Roman" w:hAnsi="Times New Roman"/>
          <w:sz w:val="24"/>
          <w:lang w:eastAsia="ru-RU"/>
        </w:rPr>
        <w:t>по тексту слово «Управление» в соответствующем падеже заменить словом «Ко</w:t>
      </w:r>
      <w:r w:rsidR="00252249">
        <w:rPr>
          <w:rFonts w:ascii="Times New Roman" w:eastAsia="Times New Roman" w:hAnsi="Times New Roman"/>
          <w:sz w:val="24"/>
          <w:lang w:eastAsia="ru-RU"/>
        </w:rPr>
        <w:t>митет» в соответствующем падеже.</w:t>
      </w:r>
    </w:p>
    <w:p w:rsidR="00896317" w:rsidRDefault="00354E57" w:rsidP="00746B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E57">
        <w:rPr>
          <w:rFonts w:ascii="Times New Roman" w:hAnsi="Times New Roman" w:cs="Times New Roman"/>
          <w:sz w:val="24"/>
          <w:szCs w:val="24"/>
        </w:rPr>
        <w:t>1.1</w:t>
      </w:r>
      <w:r w:rsidR="00A801BE">
        <w:rPr>
          <w:rFonts w:ascii="Times New Roman" w:hAnsi="Times New Roman" w:cs="Times New Roman"/>
          <w:sz w:val="24"/>
          <w:szCs w:val="24"/>
        </w:rPr>
        <w:t>0</w:t>
      </w:r>
      <w:r w:rsidRPr="00354E57">
        <w:rPr>
          <w:rFonts w:ascii="Times New Roman" w:hAnsi="Times New Roman" w:cs="Times New Roman"/>
          <w:sz w:val="24"/>
          <w:szCs w:val="24"/>
        </w:rPr>
        <w:t xml:space="preserve">. </w:t>
      </w:r>
      <w:r w:rsidR="00896317">
        <w:rPr>
          <w:rFonts w:ascii="Times New Roman" w:hAnsi="Times New Roman" w:cs="Times New Roman"/>
          <w:sz w:val="24"/>
          <w:szCs w:val="24"/>
        </w:rPr>
        <w:t>Статью 33 изложить в следующей редакции:</w:t>
      </w:r>
    </w:p>
    <w:p w:rsidR="00896317" w:rsidRPr="00DB59B2" w:rsidRDefault="00896317" w:rsidP="00896317">
      <w:pPr>
        <w:pStyle w:val="ConsPlusTitle"/>
        <w:ind w:firstLine="709"/>
        <w:jc w:val="both"/>
        <w:outlineLvl w:val="2"/>
        <w:rPr>
          <w:szCs w:val="24"/>
        </w:rPr>
      </w:pPr>
      <w:r>
        <w:rPr>
          <w:szCs w:val="24"/>
        </w:rPr>
        <w:t>«</w:t>
      </w:r>
      <w:r w:rsidRPr="00DB59B2">
        <w:rPr>
          <w:szCs w:val="24"/>
        </w:rPr>
        <w:t>Статья 33. Медицинское и государственное социальное страхование</w:t>
      </w:r>
    </w:p>
    <w:p w:rsidR="00896317" w:rsidRDefault="009454C4" w:rsidP="00E204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Депутат, осуществляющий полномочия на постоянной основе, подлежит обязательному медицинскому и государственному социальному страхованию </w:t>
      </w:r>
      <w:r w:rsidRPr="00DB59B2">
        <w:rPr>
          <w:rFonts w:ascii="Times New Roman" w:hAnsi="Times New Roman"/>
          <w:sz w:val="24"/>
          <w:szCs w:val="24"/>
        </w:rPr>
        <w:t xml:space="preserve">за счет средств местного бюджета </w:t>
      </w:r>
      <w:r>
        <w:rPr>
          <w:rFonts w:ascii="Times New Roman" w:hAnsi="Times New Roman"/>
          <w:sz w:val="24"/>
          <w:szCs w:val="24"/>
          <w:lang w:eastAsia="ru-RU"/>
        </w:rPr>
        <w:t>в порядке, установленном федеральными законами</w:t>
      </w:r>
      <w:proofErr w:type="gramStart"/>
      <w:r w:rsidRPr="00DB59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354E57" w:rsidRPr="00896317" w:rsidRDefault="00896317" w:rsidP="008963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A801B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54E57" w:rsidRPr="00896317">
        <w:rPr>
          <w:rFonts w:ascii="Times New Roman" w:hAnsi="Times New Roman" w:cs="Times New Roman"/>
          <w:sz w:val="24"/>
          <w:szCs w:val="24"/>
        </w:rPr>
        <w:t>В статье 35:</w:t>
      </w:r>
    </w:p>
    <w:p w:rsidR="00354E57" w:rsidRDefault="00354E57" w:rsidP="00746B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E57">
        <w:rPr>
          <w:rFonts w:ascii="Times New Roman" w:hAnsi="Times New Roman" w:cs="Times New Roman"/>
          <w:sz w:val="24"/>
          <w:szCs w:val="24"/>
        </w:rPr>
        <w:t>1) часть 1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4E57" w:rsidRDefault="00354E57" w:rsidP="00354E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2370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2370A">
        <w:rPr>
          <w:rFonts w:ascii="Times New Roman" w:hAnsi="Times New Roman" w:cs="Times New Roman"/>
          <w:sz w:val="24"/>
          <w:szCs w:val="24"/>
        </w:rPr>
        <w:t>При направлении депутата, осуществляющего полномочия на постоянной основе, в служебную командировку ему обеспечивается возмещение расходов</w:t>
      </w:r>
      <w:r w:rsidRPr="00154776">
        <w:rPr>
          <w:rFonts w:ascii="Times New Roman" w:hAnsi="Times New Roman" w:cs="Times New Roman"/>
          <w:sz w:val="24"/>
          <w:szCs w:val="24"/>
        </w:rPr>
        <w:t xml:space="preserve"> на</w:t>
      </w:r>
      <w:r w:rsidRPr="0032370A">
        <w:rPr>
          <w:rFonts w:ascii="Times New Roman" w:hAnsi="Times New Roman" w:cs="Times New Roman"/>
          <w:sz w:val="24"/>
          <w:szCs w:val="24"/>
        </w:rPr>
        <w:t xml:space="preserve"> проезд к</w:t>
      </w:r>
      <w:r w:rsidR="007B0391">
        <w:rPr>
          <w:rFonts w:ascii="Times New Roman" w:hAnsi="Times New Roman" w:cs="Times New Roman"/>
          <w:sz w:val="24"/>
          <w:szCs w:val="24"/>
        </w:rPr>
        <w:t xml:space="preserve"> месту командировки и обратно, </w:t>
      </w:r>
      <w:r w:rsidRPr="0032370A">
        <w:rPr>
          <w:rFonts w:ascii="Times New Roman" w:hAnsi="Times New Roman" w:cs="Times New Roman"/>
          <w:sz w:val="24"/>
          <w:szCs w:val="24"/>
        </w:rPr>
        <w:t>оплат</w:t>
      </w:r>
      <w:r w:rsidR="007B0391">
        <w:rPr>
          <w:rFonts w:ascii="Times New Roman" w:hAnsi="Times New Roman" w:cs="Times New Roman"/>
          <w:sz w:val="24"/>
          <w:szCs w:val="24"/>
        </w:rPr>
        <w:t>у</w:t>
      </w:r>
      <w:r w:rsidRPr="0032370A">
        <w:rPr>
          <w:rFonts w:ascii="Times New Roman" w:hAnsi="Times New Roman" w:cs="Times New Roman"/>
          <w:sz w:val="24"/>
          <w:szCs w:val="24"/>
        </w:rPr>
        <w:t xml:space="preserve"> услуг по оформлению проездных документов и расходов за пользование постельными принадлежностями, оплат</w:t>
      </w:r>
      <w:r w:rsidR="007B0391">
        <w:rPr>
          <w:rFonts w:ascii="Times New Roman" w:hAnsi="Times New Roman" w:cs="Times New Roman"/>
          <w:sz w:val="24"/>
          <w:szCs w:val="24"/>
        </w:rPr>
        <w:t>у</w:t>
      </w:r>
      <w:r w:rsidRPr="0032370A">
        <w:rPr>
          <w:rFonts w:ascii="Times New Roman" w:hAnsi="Times New Roman" w:cs="Times New Roman"/>
          <w:sz w:val="24"/>
          <w:szCs w:val="24"/>
        </w:rPr>
        <w:t xml:space="preserve"> багажа,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A4C" w:rsidRPr="00B842E3">
        <w:rPr>
          <w:rFonts w:ascii="Times New Roman" w:hAnsi="Times New Roman" w:cs="Times New Roman"/>
          <w:sz w:val="24"/>
          <w:szCs w:val="24"/>
        </w:rPr>
        <w:t>оплату</w:t>
      </w:r>
      <w:r w:rsidRPr="00B842E3">
        <w:rPr>
          <w:rFonts w:ascii="Times New Roman" w:hAnsi="Times New Roman" w:cs="Times New Roman"/>
          <w:sz w:val="24"/>
          <w:szCs w:val="24"/>
        </w:rPr>
        <w:t xml:space="preserve"> </w:t>
      </w:r>
      <w:r w:rsidRPr="0032370A">
        <w:rPr>
          <w:rFonts w:ascii="Times New Roman" w:hAnsi="Times New Roman" w:cs="Times New Roman"/>
          <w:sz w:val="24"/>
          <w:szCs w:val="24"/>
        </w:rPr>
        <w:t xml:space="preserve">расходов, связанных с бронированием и наймом жилого помещения, суточных, </w:t>
      </w:r>
      <w:r w:rsidRPr="007566F2">
        <w:rPr>
          <w:rFonts w:ascii="Times New Roman" w:hAnsi="Times New Roman" w:cs="Times New Roman"/>
          <w:sz w:val="24"/>
          <w:szCs w:val="24"/>
        </w:rPr>
        <w:t>услуги залов официальных</w:t>
      </w:r>
      <w:r w:rsidRPr="00756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D8F">
        <w:rPr>
          <w:rFonts w:ascii="Times New Roman" w:hAnsi="Times New Roman" w:cs="Times New Roman"/>
          <w:sz w:val="24"/>
          <w:szCs w:val="24"/>
        </w:rPr>
        <w:t>лиц</w:t>
      </w:r>
      <w:r w:rsidRPr="00756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6F2">
        <w:rPr>
          <w:rFonts w:ascii="Times New Roman" w:hAnsi="Times New Roman" w:cs="Times New Roman"/>
          <w:sz w:val="24"/>
          <w:szCs w:val="24"/>
        </w:rPr>
        <w:t xml:space="preserve">и делегаций, организуемых в составе железнодорожных и </w:t>
      </w:r>
      <w:r w:rsidRPr="002B0D8F">
        <w:rPr>
          <w:rFonts w:ascii="Times New Roman" w:hAnsi="Times New Roman" w:cs="Times New Roman"/>
          <w:sz w:val="24"/>
          <w:szCs w:val="24"/>
        </w:rPr>
        <w:t>автомобильных</w:t>
      </w:r>
      <w:proofErr w:type="gramEnd"/>
      <w:r w:rsidRPr="002B0D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0D8F">
        <w:rPr>
          <w:rFonts w:ascii="Times New Roman" w:hAnsi="Times New Roman" w:cs="Times New Roman"/>
          <w:sz w:val="24"/>
          <w:szCs w:val="24"/>
        </w:rPr>
        <w:t>вокзалов (станций), морских и речных портов, аэропортов (аэродромов), открытых для международных сообщений (международных полетов), иных расходов, произведенных депутатом, осуществляющим полномочия на постоянной</w:t>
      </w:r>
      <w:r w:rsidRPr="0032370A">
        <w:rPr>
          <w:rFonts w:ascii="Times New Roman" w:hAnsi="Times New Roman" w:cs="Times New Roman"/>
          <w:sz w:val="24"/>
          <w:szCs w:val="24"/>
        </w:rPr>
        <w:t xml:space="preserve"> основе, в порядке и размерах, установленных настоящим Положением.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437A54" w:rsidRDefault="002B0D8F" w:rsidP="00437A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пункт 1 части 2</w:t>
      </w:r>
      <w:r w:rsidR="00437A5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  <w:r w:rsidR="00437A54" w:rsidRPr="00437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E57" w:rsidRDefault="00437A54" w:rsidP="00354E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70A">
        <w:rPr>
          <w:rFonts w:ascii="Times New Roman" w:hAnsi="Times New Roman" w:cs="Times New Roman"/>
          <w:sz w:val="24"/>
          <w:szCs w:val="24"/>
        </w:rPr>
        <w:t xml:space="preserve">1) воздушным транспортом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2370A">
        <w:rPr>
          <w:rFonts w:ascii="Times New Roman" w:hAnsi="Times New Roman" w:cs="Times New Roman"/>
          <w:sz w:val="24"/>
          <w:szCs w:val="24"/>
        </w:rPr>
        <w:t xml:space="preserve"> </w:t>
      </w:r>
      <w:r w:rsidRPr="00FC4EBB">
        <w:rPr>
          <w:rFonts w:ascii="Times New Roman" w:hAnsi="Times New Roman" w:cs="Times New Roman"/>
          <w:sz w:val="24"/>
          <w:szCs w:val="24"/>
        </w:rPr>
        <w:t>по фактическим расходам</w:t>
      </w:r>
      <w:proofErr w:type="gramStart"/>
      <w:r w:rsidRPr="0032370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B0D8F" w:rsidRDefault="002B0D8F" w:rsidP="00354E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614">
        <w:rPr>
          <w:rFonts w:ascii="Times New Roman" w:hAnsi="Times New Roman" w:cs="Times New Roman"/>
          <w:sz w:val="24"/>
          <w:szCs w:val="24"/>
        </w:rPr>
        <w:t>3) часть 3 изложить в следующей редакции:</w:t>
      </w:r>
    </w:p>
    <w:p w:rsidR="002B0D8F" w:rsidRDefault="002B0D8F" w:rsidP="00354E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2370A">
        <w:rPr>
          <w:rFonts w:ascii="Times New Roman" w:hAnsi="Times New Roman" w:cs="Times New Roman"/>
          <w:sz w:val="24"/>
          <w:szCs w:val="24"/>
        </w:rPr>
        <w:t>3. Возмещение расходов за бронирование и наем номера в гостинице депутату, осуществляющему полномочия на постоянной основе, произ</w:t>
      </w:r>
      <w:r w:rsidR="0035308C">
        <w:rPr>
          <w:rFonts w:ascii="Times New Roman" w:hAnsi="Times New Roman" w:cs="Times New Roman"/>
          <w:sz w:val="24"/>
          <w:szCs w:val="24"/>
        </w:rPr>
        <w:t>водится по фактическим расходам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3B4DF5" w:rsidRPr="003B4DF5" w:rsidRDefault="003B4DF5" w:rsidP="00CC6501">
      <w:pPr>
        <w:pStyle w:val="a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DF5"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3B4DF5" w:rsidRPr="003B4DF5" w:rsidRDefault="003B4DF5" w:rsidP="00CC6501">
      <w:pPr>
        <w:pStyle w:val="a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DF5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«Ангарские ведомости».</w:t>
      </w:r>
    </w:p>
    <w:p w:rsidR="00354E57" w:rsidRPr="00354E57" w:rsidRDefault="00354E57" w:rsidP="00746B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55C4" w:rsidRPr="003C30CB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5C4" w:rsidRPr="003C30CB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55C4" w:rsidRPr="003C30CB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Думы</w:t>
      </w:r>
      <w:r w:rsidRPr="003C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9555C4" w:rsidRPr="003C30CB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Ангарского городского округа                             </w:t>
      </w:r>
      <w:r w:rsidR="009B322E" w:rsidRPr="003C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3C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</w:t>
      </w:r>
      <w:r w:rsidR="004E1EB3" w:rsidRPr="003C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C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4E1EB3" w:rsidRPr="003C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А.А. Городской</w:t>
      </w:r>
    </w:p>
    <w:p w:rsidR="009555C4" w:rsidRPr="003C30CB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55C4" w:rsidRPr="003C30CB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1EB3" w:rsidRPr="003C30CB" w:rsidRDefault="004E1EB3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55C4" w:rsidRPr="003C30CB" w:rsidRDefault="009555C4" w:rsidP="009555C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Мэр Ангарского городского округа                                                   </w:t>
      </w:r>
      <w:r w:rsidR="009B322E" w:rsidRPr="003C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3C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4E1EB3" w:rsidRPr="003C30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С.А. Петров</w:t>
      </w:r>
    </w:p>
    <w:sectPr w:rsidR="009555C4" w:rsidRPr="003C30CB" w:rsidSect="00B75E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A7" w:rsidRDefault="008A1AA7" w:rsidP="00B75E13">
      <w:pPr>
        <w:spacing w:after="0" w:line="240" w:lineRule="auto"/>
      </w:pPr>
      <w:r>
        <w:separator/>
      </w:r>
    </w:p>
  </w:endnote>
  <w:endnote w:type="continuationSeparator" w:id="0">
    <w:p w:rsidR="008A1AA7" w:rsidRDefault="008A1AA7" w:rsidP="00B7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00" w:rsidRDefault="003D0E0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00" w:rsidRDefault="003D0E0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00" w:rsidRDefault="003D0E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A7" w:rsidRDefault="008A1AA7" w:rsidP="00B75E13">
      <w:pPr>
        <w:spacing w:after="0" w:line="240" w:lineRule="auto"/>
      </w:pPr>
      <w:r>
        <w:separator/>
      </w:r>
    </w:p>
  </w:footnote>
  <w:footnote w:type="continuationSeparator" w:id="0">
    <w:p w:rsidR="008A1AA7" w:rsidRDefault="008A1AA7" w:rsidP="00B75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00" w:rsidRDefault="003D0E00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61.65pt;height:19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ума АГО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13" w:rsidRDefault="003D0E00">
    <w:pPr>
      <w:pStyle w:val="ab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461.65pt;height:19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ума АГО"/>
        </v:shape>
      </w:pict>
    </w:r>
    <w:sdt>
      <w:sdtPr>
        <w:id w:val="234060046"/>
        <w:docPartObj>
          <w:docPartGallery w:val="Page Numbers (Top of Page)"/>
          <w:docPartUnique/>
        </w:docPartObj>
      </w:sdtPr>
      <w:sdtEndPr/>
      <w:sdtContent>
        <w:r w:rsidR="00B75E13">
          <w:fldChar w:fldCharType="begin"/>
        </w:r>
        <w:r w:rsidR="00B75E13">
          <w:instrText>PAGE   \* MERGEFORMAT</w:instrText>
        </w:r>
        <w:r w:rsidR="00B75E13">
          <w:fldChar w:fldCharType="separate"/>
        </w:r>
        <w:r>
          <w:rPr>
            <w:noProof/>
          </w:rPr>
          <w:t>3</w:t>
        </w:r>
        <w:r w:rsidR="00B75E13">
          <w:fldChar w:fldCharType="end"/>
        </w:r>
      </w:sdtContent>
    </w:sdt>
  </w:p>
  <w:p w:rsidR="00B75E13" w:rsidRDefault="00B75E1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00" w:rsidRDefault="003D0E00">
    <w:pPr>
      <w:pStyle w:val="a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61.65pt;height:19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ума АГО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001"/>
    <w:multiLevelType w:val="hybridMultilevel"/>
    <w:tmpl w:val="76F2AF2C"/>
    <w:lvl w:ilvl="0" w:tplc="ED72AE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FD05A1A"/>
    <w:multiLevelType w:val="hybridMultilevel"/>
    <w:tmpl w:val="825C6D34"/>
    <w:lvl w:ilvl="0" w:tplc="92E273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7546B9"/>
    <w:multiLevelType w:val="hybridMultilevel"/>
    <w:tmpl w:val="D53ACB24"/>
    <w:lvl w:ilvl="0" w:tplc="C316DBE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F35F18"/>
    <w:multiLevelType w:val="multilevel"/>
    <w:tmpl w:val="086EB932"/>
    <w:lvl w:ilvl="0">
      <w:start w:val="2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F9E3F71"/>
    <w:multiLevelType w:val="hybridMultilevel"/>
    <w:tmpl w:val="FE767D4E"/>
    <w:lvl w:ilvl="0" w:tplc="8BBE7E18">
      <w:start w:val="1"/>
      <w:numFmt w:val="decimal"/>
      <w:lvlText w:val="%1."/>
      <w:lvlJc w:val="left"/>
      <w:pPr>
        <w:ind w:left="1570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5092286B"/>
    <w:multiLevelType w:val="hybridMultilevel"/>
    <w:tmpl w:val="78C8FC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67D3829"/>
    <w:multiLevelType w:val="multilevel"/>
    <w:tmpl w:val="C5002EB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DD0203F"/>
    <w:multiLevelType w:val="hybridMultilevel"/>
    <w:tmpl w:val="46FEE7D0"/>
    <w:lvl w:ilvl="0" w:tplc="585C2CA0">
      <w:start w:val="3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4jZjFA7vDG1+Bjyo8aiwqQZoIo=" w:salt="0XcKOGgsUVnmJP1QeAI2WA==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C4"/>
    <w:rsid w:val="000648EE"/>
    <w:rsid w:val="000819CE"/>
    <w:rsid w:val="00087981"/>
    <w:rsid w:val="00095557"/>
    <w:rsid w:val="000C51AE"/>
    <w:rsid w:val="000D63B8"/>
    <w:rsid w:val="000F0A3E"/>
    <w:rsid w:val="001102DC"/>
    <w:rsid w:val="0014750E"/>
    <w:rsid w:val="00154776"/>
    <w:rsid w:val="00160E52"/>
    <w:rsid w:val="001F47FC"/>
    <w:rsid w:val="00205FD1"/>
    <w:rsid w:val="00237F6B"/>
    <w:rsid w:val="00252249"/>
    <w:rsid w:val="002826C7"/>
    <w:rsid w:val="002B0D8F"/>
    <w:rsid w:val="002B76F0"/>
    <w:rsid w:val="002E3631"/>
    <w:rsid w:val="00320B9B"/>
    <w:rsid w:val="0035308C"/>
    <w:rsid w:val="00354E57"/>
    <w:rsid w:val="003641E9"/>
    <w:rsid w:val="003B4DF5"/>
    <w:rsid w:val="003C1A0E"/>
    <w:rsid w:val="003C30CB"/>
    <w:rsid w:val="003D0E00"/>
    <w:rsid w:val="003D5D1C"/>
    <w:rsid w:val="003F7E51"/>
    <w:rsid w:val="00402436"/>
    <w:rsid w:val="004057C7"/>
    <w:rsid w:val="00430C4C"/>
    <w:rsid w:val="00437A54"/>
    <w:rsid w:val="0045404B"/>
    <w:rsid w:val="004825C9"/>
    <w:rsid w:val="004C2A45"/>
    <w:rsid w:val="004D6B0A"/>
    <w:rsid w:val="004E1EB3"/>
    <w:rsid w:val="005036E1"/>
    <w:rsid w:val="00534A1E"/>
    <w:rsid w:val="00536330"/>
    <w:rsid w:val="00574841"/>
    <w:rsid w:val="005A2985"/>
    <w:rsid w:val="005B145A"/>
    <w:rsid w:val="005C0DD4"/>
    <w:rsid w:val="006014BD"/>
    <w:rsid w:val="00606C75"/>
    <w:rsid w:val="00615F6D"/>
    <w:rsid w:val="00616305"/>
    <w:rsid w:val="00622BC2"/>
    <w:rsid w:val="006768A5"/>
    <w:rsid w:val="006E5A4C"/>
    <w:rsid w:val="006E729F"/>
    <w:rsid w:val="007157C3"/>
    <w:rsid w:val="0074525C"/>
    <w:rsid w:val="00746B69"/>
    <w:rsid w:val="00747F35"/>
    <w:rsid w:val="0075248B"/>
    <w:rsid w:val="007706DD"/>
    <w:rsid w:val="007A22D1"/>
    <w:rsid w:val="007A430F"/>
    <w:rsid w:val="007B0391"/>
    <w:rsid w:val="007C260D"/>
    <w:rsid w:val="00821A1C"/>
    <w:rsid w:val="00896317"/>
    <w:rsid w:val="008965CC"/>
    <w:rsid w:val="00897B66"/>
    <w:rsid w:val="008A1AA7"/>
    <w:rsid w:val="008E51BE"/>
    <w:rsid w:val="00931B3D"/>
    <w:rsid w:val="00937004"/>
    <w:rsid w:val="009454C4"/>
    <w:rsid w:val="009555C4"/>
    <w:rsid w:val="009821DD"/>
    <w:rsid w:val="009A252A"/>
    <w:rsid w:val="009B322E"/>
    <w:rsid w:val="009F1AD4"/>
    <w:rsid w:val="009F3379"/>
    <w:rsid w:val="00A36D0F"/>
    <w:rsid w:val="00A73776"/>
    <w:rsid w:val="00A801BE"/>
    <w:rsid w:val="00AA3A89"/>
    <w:rsid w:val="00AA5CC4"/>
    <w:rsid w:val="00AD14B4"/>
    <w:rsid w:val="00AD48E6"/>
    <w:rsid w:val="00AF1204"/>
    <w:rsid w:val="00B075D1"/>
    <w:rsid w:val="00B37C8D"/>
    <w:rsid w:val="00B463C9"/>
    <w:rsid w:val="00B75E13"/>
    <w:rsid w:val="00B842E3"/>
    <w:rsid w:val="00B91278"/>
    <w:rsid w:val="00BD2D5C"/>
    <w:rsid w:val="00BE0364"/>
    <w:rsid w:val="00C210BE"/>
    <w:rsid w:val="00C61300"/>
    <w:rsid w:val="00C622BA"/>
    <w:rsid w:val="00C71382"/>
    <w:rsid w:val="00CC6501"/>
    <w:rsid w:val="00CD20AC"/>
    <w:rsid w:val="00CF73C1"/>
    <w:rsid w:val="00D02C7E"/>
    <w:rsid w:val="00D23E88"/>
    <w:rsid w:val="00D3142E"/>
    <w:rsid w:val="00D46E64"/>
    <w:rsid w:val="00D86917"/>
    <w:rsid w:val="00D91708"/>
    <w:rsid w:val="00DD4999"/>
    <w:rsid w:val="00E0506E"/>
    <w:rsid w:val="00E204A7"/>
    <w:rsid w:val="00E87614"/>
    <w:rsid w:val="00EF07CC"/>
    <w:rsid w:val="00F27E70"/>
    <w:rsid w:val="00FC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5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6C75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0819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819CE"/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819CE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7A43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A430F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A430F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75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75E13"/>
  </w:style>
  <w:style w:type="paragraph" w:styleId="ad">
    <w:name w:val="footer"/>
    <w:basedOn w:val="a"/>
    <w:link w:val="ae"/>
    <w:uiPriority w:val="99"/>
    <w:unhideWhenUsed/>
    <w:rsid w:val="00B75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75E13"/>
  </w:style>
  <w:style w:type="paragraph" w:customStyle="1" w:styleId="ConsPlusTitle">
    <w:name w:val="ConsPlusTitle"/>
    <w:rsid w:val="00896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5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6C75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0819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819CE"/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819CE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7A43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A430F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A430F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75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75E13"/>
  </w:style>
  <w:style w:type="paragraph" w:styleId="ad">
    <w:name w:val="footer"/>
    <w:basedOn w:val="a"/>
    <w:link w:val="ae"/>
    <w:uiPriority w:val="99"/>
    <w:unhideWhenUsed/>
    <w:rsid w:val="00B75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75E13"/>
  </w:style>
  <w:style w:type="paragraph" w:customStyle="1" w:styleId="ConsPlusTitle">
    <w:name w:val="ConsPlusTitle"/>
    <w:rsid w:val="00896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8339E5088F18AC59917439DF8E985128185B731F12952E6921AA6360D8D650A45288C91F0671355E0D6EDDDBBaB65B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8339E5088F18AC59917439DF8E985128185B731F12952E6921AA6360D8D650A45288C91F0671355E0D6EDDDBBaB65B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339E5088F18AC59917439DF8E985128185B731F12952E6921AA6360D8D650A45288C91F0671355E0D6EDDDBBaB65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8339E5088F18AC59917439DF8E985128185B731F12952E6921AA6360D8D650A45288C91F0671355E0D6EDDDBBaB65B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37&amp;dst=3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1277</Words>
  <Characters>7282</Characters>
  <Application>Microsoft Office Word</Application>
  <DocSecurity>8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Дарья Викторовна</dc:creator>
  <cp:lastModifiedBy>Морозова Елена Александровна</cp:lastModifiedBy>
  <cp:revision>78</cp:revision>
  <cp:lastPrinted>2026-03-18T04:53:00Z</cp:lastPrinted>
  <dcterms:created xsi:type="dcterms:W3CDTF">2020-09-15T01:32:00Z</dcterms:created>
  <dcterms:modified xsi:type="dcterms:W3CDTF">2026-03-26T08:06:00Z</dcterms:modified>
</cp:coreProperties>
</file>